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268" w:rsidRPr="00CF0268" w:rsidRDefault="00CF0268" w:rsidP="00CF0268">
      <w:pPr>
        <w:spacing w:line="360" w:lineRule="auto"/>
        <w:jc w:val="center"/>
        <w:rPr>
          <w:b/>
          <w:sz w:val="28"/>
          <w:szCs w:val="28"/>
        </w:rPr>
      </w:pPr>
      <w:r w:rsidRPr="00CF0268">
        <w:rPr>
          <w:b/>
          <w:sz w:val="28"/>
          <w:szCs w:val="28"/>
        </w:rPr>
        <w:t>Муниципальное бюджетное образовательное учреждение</w:t>
      </w:r>
    </w:p>
    <w:p w:rsidR="00CF0268" w:rsidRPr="00CF0268" w:rsidRDefault="00CF0268" w:rsidP="00CF0268">
      <w:pPr>
        <w:spacing w:line="360" w:lineRule="auto"/>
        <w:jc w:val="center"/>
        <w:rPr>
          <w:b/>
          <w:sz w:val="28"/>
          <w:szCs w:val="28"/>
        </w:rPr>
      </w:pPr>
      <w:r w:rsidRPr="00CF0268">
        <w:rPr>
          <w:b/>
          <w:sz w:val="28"/>
          <w:szCs w:val="28"/>
        </w:rPr>
        <w:t>дополнительного образования детей</w:t>
      </w:r>
    </w:p>
    <w:p w:rsidR="00CF0268" w:rsidRPr="00CF0268" w:rsidRDefault="00CF0268" w:rsidP="00CF0268">
      <w:pPr>
        <w:spacing w:line="360" w:lineRule="auto"/>
        <w:jc w:val="center"/>
        <w:rPr>
          <w:b/>
          <w:sz w:val="28"/>
          <w:szCs w:val="28"/>
        </w:rPr>
      </w:pPr>
      <w:r w:rsidRPr="00CF0268">
        <w:rPr>
          <w:b/>
          <w:sz w:val="28"/>
          <w:szCs w:val="28"/>
        </w:rPr>
        <w:t xml:space="preserve">ДМШ №1 им. </w:t>
      </w:r>
      <w:proofErr w:type="spellStart"/>
      <w:r w:rsidRPr="00CF0268">
        <w:rPr>
          <w:b/>
          <w:sz w:val="28"/>
          <w:szCs w:val="28"/>
        </w:rPr>
        <w:t>П.И.Чайковского</w:t>
      </w:r>
      <w:proofErr w:type="spellEnd"/>
    </w:p>
    <w:p w:rsidR="00273DB7" w:rsidRDefault="00273DB7" w:rsidP="00273DB7">
      <w:pPr>
        <w:pStyle w:val="ab"/>
        <w:tabs>
          <w:tab w:val="left" w:pos="284"/>
        </w:tabs>
        <w:ind w:left="0"/>
        <w:jc w:val="center"/>
        <w:rPr>
          <w:rFonts w:ascii="Times New Roman" w:hAnsi="Times New Roman" w:cs="Times New Roman"/>
          <w:b/>
          <w:bCs/>
          <w:sz w:val="32"/>
          <w:szCs w:val="32"/>
        </w:rPr>
      </w:pPr>
    </w:p>
    <w:p w:rsidR="00273DB7" w:rsidRDefault="00273DB7" w:rsidP="00273DB7">
      <w:pPr>
        <w:pStyle w:val="ab"/>
        <w:tabs>
          <w:tab w:val="left" w:pos="284"/>
        </w:tabs>
        <w:ind w:left="0"/>
        <w:jc w:val="center"/>
        <w:rPr>
          <w:rFonts w:ascii="Times New Roman" w:hAnsi="Times New Roman" w:cs="Times New Roman"/>
          <w:b/>
          <w:bCs/>
          <w:sz w:val="32"/>
          <w:szCs w:val="32"/>
        </w:rPr>
      </w:pPr>
    </w:p>
    <w:p w:rsidR="00273DB7" w:rsidRDefault="00273DB7" w:rsidP="00273DB7">
      <w:pPr>
        <w:pStyle w:val="ab"/>
        <w:tabs>
          <w:tab w:val="left" w:pos="284"/>
        </w:tabs>
        <w:ind w:left="0"/>
        <w:jc w:val="center"/>
        <w:rPr>
          <w:rFonts w:ascii="Times New Roman" w:hAnsi="Times New Roman" w:cs="Times New Roman"/>
          <w:b/>
          <w:bCs/>
          <w:sz w:val="32"/>
          <w:szCs w:val="32"/>
        </w:rPr>
      </w:pPr>
    </w:p>
    <w:p w:rsidR="00CF0268" w:rsidRDefault="00CF0268" w:rsidP="00273DB7">
      <w:pPr>
        <w:pStyle w:val="ab"/>
        <w:tabs>
          <w:tab w:val="left" w:pos="284"/>
        </w:tabs>
        <w:ind w:left="0"/>
        <w:jc w:val="center"/>
        <w:rPr>
          <w:rFonts w:ascii="Times New Roman" w:hAnsi="Times New Roman" w:cs="Times New Roman"/>
          <w:b/>
          <w:bCs/>
          <w:sz w:val="32"/>
          <w:szCs w:val="32"/>
        </w:rPr>
      </w:pPr>
    </w:p>
    <w:p w:rsidR="00CF0268" w:rsidRDefault="00CF0268" w:rsidP="00273DB7">
      <w:pPr>
        <w:pStyle w:val="ab"/>
        <w:tabs>
          <w:tab w:val="left" w:pos="284"/>
        </w:tabs>
        <w:ind w:left="0"/>
        <w:jc w:val="center"/>
        <w:rPr>
          <w:rFonts w:ascii="Times New Roman" w:hAnsi="Times New Roman" w:cs="Times New Roman"/>
          <w:b/>
          <w:bCs/>
          <w:sz w:val="32"/>
          <w:szCs w:val="32"/>
        </w:rPr>
      </w:pPr>
    </w:p>
    <w:p w:rsidR="00273DB7" w:rsidRDefault="00273DB7" w:rsidP="00CF0268">
      <w:pPr>
        <w:pStyle w:val="ab"/>
        <w:tabs>
          <w:tab w:val="left" w:pos="284"/>
        </w:tabs>
        <w:ind w:left="0"/>
        <w:rPr>
          <w:rFonts w:ascii="Times New Roman" w:hAnsi="Times New Roman" w:cs="Times New Roman"/>
          <w:b/>
          <w:bCs/>
          <w:sz w:val="32"/>
          <w:szCs w:val="32"/>
        </w:rPr>
      </w:pPr>
    </w:p>
    <w:p w:rsidR="00273DB7" w:rsidRPr="00CF0268" w:rsidRDefault="00273DB7" w:rsidP="00273DB7">
      <w:pPr>
        <w:pStyle w:val="ab"/>
        <w:tabs>
          <w:tab w:val="left" w:pos="284"/>
        </w:tabs>
        <w:ind w:left="0"/>
        <w:jc w:val="center"/>
        <w:rPr>
          <w:rFonts w:ascii="Times New Roman" w:hAnsi="Times New Roman" w:cs="Times New Roman"/>
          <w:b/>
          <w:bCs/>
          <w:sz w:val="40"/>
          <w:szCs w:val="40"/>
        </w:rPr>
      </w:pPr>
    </w:p>
    <w:p w:rsidR="00273DB7" w:rsidRPr="00CF0268" w:rsidRDefault="00273DB7" w:rsidP="00CF0268">
      <w:pPr>
        <w:pStyle w:val="ab"/>
        <w:tabs>
          <w:tab w:val="left" w:pos="284"/>
        </w:tabs>
        <w:spacing w:line="360" w:lineRule="auto"/>
        <w:ind w:left="0"/>
        <w:jc w:val="center"/>
        <w:rPr>
          <w:rFonts w:ascii="Times New Roman" w:hAnsi="Times New Roman" w:cs="Times New Roman"/>
          <w:b/>
          <w:bCs/>
          <w:sz w:val="44"/>
          <w:szCs w:val="44"/>
        </w:rPr>
      </w:pPr>
      <w:r w:rsidRPr="00CF0268">
        <w:rPr>
          <w:rFonts w:ascii="Times New Roman" w:hAnsi="Times New Roman" w:cs="Times New Roman"/>
          <w:b/>
          <w:bCs/>
          <w:sz w:val="44"/>
          <w:szCs w:val="44"/>
        </w:rPr>
        <w:t>Методический доклад</w:t>
      </w:r>
    </w:p>
    <w:p w:rsidR="00CF0268" w:rsidRDefault="00CF0268" w:rsidP="00CF0268">
      <w:pPr>
        <w:pStyle w:val="ab"/>
        <w:tabs>
          <w:tab w:val="left" w:pos="284"/>
        </w:tabs>
        <w:spacing w:line="360" w:lineRule="auto"/>
        <w:ind w:left="0"/>
        <w:jc w:val="center"/>
        <w:rPr>
          <w:rFonts w:ascii="Times New Roman" w:hAnsi="Times New Roman" w:cs="Times New Roman"/>
          <w:b/>
          <w:bCs/>
          <w:sz w:val="28"/>
          <w:szCs w:val="28"/>
        </w:rPr>
      </w:pPr>
    </w:p>
    <w:p w:rsidR="0065781E" w:rsidRPr="00CF0268" w:rsidRDefault="00273DB7" w:rsidP="00CF0268">
      <w:pPr>
        <w:pStyle w:val="ab"/>
        <w:tabs>
          <w:tab w:val="left" w:pos="284"/>
        </w:tabs>
        <w:spacing w:line="360" w:lineRule="auto"/>
        <w:ind w:left="0"/>
        <w:jc w:val="center"/>
        <w:rPr>
          <w:rFonts w:ascii="Times New Roman" w:hAnsi="Times New Roman" w:cs="Times New Roman"/>
          <w:b/>
          <w:bCs/>
          <w:sz w:val="32"/>
          <w:szCs w:val="32"/>
        </w:rPr>
      </w:pPr>
      <w:r w:rsidRPr="00CF0268">
        <w:rPr>
          <w:rFonts w:ascii="Times New Roman" w:hAnsi="Times New Roman" w:cs="Times New Roman"/>
          <w:b/>
          <w:bCs/>
          <w:sz w:val="32"/>
          <w:szCs w:val="32"/>
        </w:rPr>
        <w:t>На тему:</w:t>
      </w:r>
    </w:p>
    <w:p w:rsidR="00CF0268" w:rsidRPr="00CF0268" w:rsidRDefault="00E36399" w:rsidP="00CF0268">
      <w:pPr>
        <w:pStyle w:val="ab"/>
        <w:tabs>
          <w:tab w:val="left" w:pos="284"/>
        </w:tabs>
        <w:spacing w:line="360" w:lineRule="auto"/>
        <w:ind w:left="0"/>
        <w:jc w:val="center"/>
        <w:rPr>
          <w:rFonts w:ascii="Times New Roman" w:hAnsi="Times New Roman" w:cs="Times New Roman"/>
          <w:b/>
          <w:bCs/>
          <w:sz w:val="36"/>
          <w:szCs w:val="36"/>
        </w:rPr>
      </w:pPr>
      <w:r w:rsidRPr="00CF0268">
        <w:rPr>
          <w:rFonts w:ascii="Times New Roman" w:hAnsi="Times New Roman" w:cs="Times New Roman"/>
          <w:b/>
          <w:bCs/>
          <w:sz w:val="36"/>
          <w:szCs w:val="36"/>
        </w:rPr>
        <w:t xml:space="preserve">Особенности подбора репертуара </w:t>
      </w:r>
    </w:p>
    <w:p w:rsidR="0065781E" w:rsidRPr="00CF0268" w:rsidRDefault="00E36399" w:rsidP="00CF0268">
      <w:pPr>
        <w:pStyle w:val="ab"/>
        <w:tabs>
          <w:tab w:val="left" w:pos="284"/>
        </w:tabs>
        <w:spacing w:line="360" w:lineRule="auto"/>
        <w:ind w:left="0"/>
        <w:jc w:val="center"/>
        <w:rPr>
          <w:rFonts w:ascii="Times New Roman" w:hAnsi="Times New Roman" w:cs="Times New Roman"/>
          <w:b/>
          <w:bCs/>
          <w:sz w:val="36"/>
          <w:szCs w:val="36"/>
        </w:rPr>
      </w:pPr>
      <w:r w:rsidRPr="00CF0268">
        <w:rPr>
          <w:rFonts w:ascii="Times New Roman" w:hAnsi="Times New Roman" w:cs="Times New Roman"/>
          <w:b/>
          <w:bCs/>
          <w:sz w:val="36"/>
          <w:szCs w:val="36"/>
        </w:rPr>
        <w:t>по предмету «Общее фортепиано»</w:t>
      </w:r>
    </w:p>
    <w:p w:rsidR="00E36399" w:rsidRDefault="00E36399" w:rsidP="00CF0268">
      <w:pPr>
        <w:pStyle w:val="ab"/>
        <w:tabs>
          <w:tab w:val="left" w:pos="284"/>
        </w:tabs>
        <w:spacing w:line="360" w:lineRule="auto"/>
        <w:ind w:left="0"/>
        <w:jc w:val="center"/>
        <w:rPr>
          <w:rFonts w:ascii="Times New Roman" w:hAnsi="Times New Roman" w:cs="Times New Roman"/>
          <w:b/>
          <w:bCs/>
          <w:sz w:val="40"/>
          <w:szCs w:val="40"/>
        </w:rPr>
      </w:pPr>
    </w:p>
    <w:p w:rsidR="00273DB7" w:rsidRDefault="00273DB7" w:rsidP="00CF0268">
      <w:pPr>
        <w:pStyle w:val="ab"/>
        <w:tabs>
          <w:tab w:val="left" w:pos="284"/>
        </w:tabs>
        <w:spacing w:line="360" w:lineRule="auto"/>
        <w:ind w:left="0"/>
        <w:jc w:val="center"/>
        <w:rPr>
          <w:rFonts w:ascii="Times New Roman" w:hAnsi="Times New Roman" w:cs="Times New Roman"/>
          <w:b/>
          <w:bCs/>
          <w:sz w:val="40"/>
          <w:szCs w:val="40"/>
        </w:rPr>
      </w:pPr>
    </w:p>
    <w:p w:rsidR="00273DB7" w:rsidRDefault="00273DB7" w:rsidP="00E36399">
      <w:pPr>
        <w:pStyle w:val="ab"/>
        <w:tabs>
          <w:tab w:val="left" w:pos="284"/>
        </w:tabs>
        <w:ind w:left="0"/>
        <w:jc w:val="center"/>
        <w:rPr>
          <w:rFonts w:ascii="Times New Roman" w:hAnsi="Times New Roman" w:cs="Times New Roman"/>
          <w:b/>
          <w:bCs/>
          <w:sz w:val="40"/>
          <w:szCs w:val="40"/>
        </w:rPr>
      </w:pPr>
    </w:p>
    <w:p w:rsidR="00273DB7" w:rsidRDefault="00273DB7" w:rsidP="00E36399">
      <w:pPr>
        <w:pStyle w:val="ab"/>
        <w:tabs>
          <w:tab w:val="left" w:pos="284"/>
        </w:tabs>
        <w:ind w:left="0"/>
        <w:jc w:val="center"/>
        <w:rPr>
          <w:rFonts w:ascii="Times New Roman" w:hAnsi="Times New Roman" w:cs="Times New Roman"/>
          <w:b/>
          <w:bCs/>
          <w:sz w:val="40"/>
          <w:szCs w:val="40"/>
        </w:rPr>
      </w:pPr>
    </w:p>
    <w:p w:rsidR="00273DB7" w:rsidRDefault="00273DB7" w:rsidP="00E36399">
      <w:pPr>
        <w:pStyle w:val="ab"/>
        <w:tabs>
          <w:tab w:val="left" w:pos="284"/>
        </w:tabs>
        <w:ind w:left="0"/>
        <w:jc w:val="center"/>
        <w:rPr>
          <w:rFonts w:ascii="Times New Roman" w:hAnsi="Times New Roman" w:cs="Times New Roman"/>
          <w:b/>
          <w:bCs/>
          <w:sz w:val="40"/>
          <w:szCs w:val="40"/>
        </w:rPr>
      </w:pPr>
    </w:p>
    <w:p w:rsidR="00273DB7" w:rsidRDefault="00273DB7" w:rsidP="00E36399">
      <w:pPr>
        <w:pStyle w:val="ab"/>
        <w:tabs>
          <w:tab w:val="left" w:pos="284"/>
        </w:tabs>
        <w:ind w:left="0"/>
        <w:jc w:val="center"/>
        <w:rPr>
          <w:rFonts w:ascii="Times New Roman" w:hAnsi="Times New Roman" w:cs="Times New Roman"/>
          <w:b/>
          <w:bCs/>
          <w:sz w:val="40"/>
          <w:szCs w:val="40"/>
        </w:rPr>
      </w:pPr>
    </w:p>
    <w:p w:rsidR="00CF0268" w:rsidRDefault="00CF0268" w:rsidP="00CF0268">
      <w:pPr>
        <w:pStyle w:val="ab"/>
        <w:tabs>
          <w:tab w:val="left" w:pos="284"/>
        </w:tabs>
        <w:ind w:left="0"/>
        <w:jc w:val="right"/>
        <w:rPr>
          <w:rFonts w:ascii="Times New Roman" w:hAnsi="Times New Roman" w:cs="Times New Roman"/>
          <w:b/>
          <w:bCs/>
          <w:sz w:val="28"/>
          <w:szCs w:val="28"/>
        </w:rPr>
      </w:pPr>
      <w:r w:rsidRPr="00CF0268">
        <w:rPr>
          <w:rFonts w:ascii="Times New Roman" w:hAnsi="Times New Roman" w:cs="Times New Roman"/>
          <w:b/>
          <w:bCs/>
          <w:sz w:val="28"/>
          <w:szCs w:val="28"/>
        </w:rPr>
        <w:t xml:space="preserve">Подготовила: </w:t>
      </w:r>
    </w:p>
    <w:p w:rsidR="00273DB7" w:rsidRPr="00CF0268" w:rsidRDefault="00CF0268" w:rsidP="00CF0268">
      <w:pPr>
        <w:pStyle w:val="ab"/>
        <w:tabs>
          <w:tab w:val="left" w:pos="284"/>
        </w:tabs>
        <w:ind w:left="0"/>
        <w:jc w:val="right"/>
        <w:rPr>
          <w:rFonts w:ascii="Times New Roman" w:hAnsi="Times New Roman" w:cs="Times New Roman"/>
          <w:b/>
          <w:bCs/>
          <w:sz w:val="28"/>
          <w:szCs w:val="28"/>
        </w:rPr>
      </w:pPr>
      <w:r w:rsidRPr="00CF0268">
        <w:rPr>
          <w:rFonts w:ascii="Times New Roman" w:hAnsi="Times New Roman" w:cs="Times New Roman"/>
          <w:b/>
          <w:bCs/>
          <w:sz w:val="28"/>
          <w:szCs w:val="28"/>
        </w:rPr>
        <w:t>Хачатурян С.С.</w:t>
      </w:r>
    </w:p>
    <w:p w:rsidR="00273DB7" w:rsidRDefault="00273DB7" w:rsidP="00E36399">
      <w:pPr>
        <w:pStyle w:val="ab"/>
        <w:tabs>
          <w:tab w:val="left" w:pos="284"/>
        </w:tabs>
        <w:ind w:left="0"/>
        <w:jc w:val="center"/>
        <w:rPr>
          <w:rFonts w:ascii="Times New Roman" w:hAnsi="Times New Roman" w:cs="Times New Roman"/>
          <w:b/>
          <w:bCs/>
          <w:sz w:val="40"/>
          <w:szCs w:val="40"/>
        </w:rPr>
      </w:pPr>
    </w:p>
    <w:p w:rsidR="00273DB7" w:rsidRDefault="00273DB7" w:rsidP="00E36399">
      <w:pPr>
        <w:pStyle w:val="ab"/>
        <w:tabs>
          <w:tab w:val="left" w:pos="284"/>
        </w:tabs>
        <w:ind w:left="0"/>
        <w:jc w:val="center"/>
        <w:rPr>
          <w:rFonts w:ascii="Times New Roman" w:hAnsi="Times New Roman" w:cs="Times New Roman"/>
          <w:b/>
          <w:bCs/>
          <w:sz w:val="40"/>
          <w:szCs w:val="40"/>
        </w:rPr>
      </w:pPr>
      <w:bookmarkStart w:id="0" w:name="_GoBack"/>
      <w:bookmarkEnd w:id="0"/>
    </w:p>
    <w:p w:rsidR="00CF0268" w:rsidRDefault="00CF0268" w:rsidP="00E36399">
      <w:pPr>
        <w:pStyle w:val="ab"/>
        <w:tabs>
          <w:tab w:val="left" w:pos="284"/>
        </w:tabs>
        <w:ind w:left="0"/>
        <w:jc w:val="center"/>
        <w:rPr>
          <w:rFonts w:ascii="Times New Roman" w:hAnsi="Times New Roman" w:cs="Times New Roman"/>
          <w:b/>
          <w:bCs/>
          <w:sz w:val="40"/>
          <w:szCs w:val="40"/>
        </w:rPr>
      </w:pPr>
    </w:p>
    <w:p w:rsidR="00CF0268" w:rsidRDefault="00CF0268" w:rsidP="00E36399">
      <w:pPr>
        <w:pStyle w:val="ab"/>
        <w:tabs>
          <w:tab w:val="left" w:pos="284"/>
        </w:tabs>
        <w:ind w:left="0"/>
        <w:jc w:val="center"/>
        <w:rPr>
          <w:rFonts w:ascii="Times New Roman" w:hAnsi="Times New Roman" w:cs="Times New Roman"/>
          <w:b/>
          <w:bCs/>
          <w:sz w:val="40"/>
          <w:szCs w:val="40"/>
        </w:rPr>
      </w:pPr>
    </w:p>
    <w:p w:rsidR="00CF0268" w:rsidRDefault="00CF0268" w:rsidP="00CF0268">
      <w:pPr>
        <w:pStyle w:val="ab"/>
        <w:tabs>
          <w:tab w:val="left" w:pos="284"/>
        </w:tabs>
        <w:ind w:left="0"/>
        <w:rPr>
          <w:rFonts w:ascii="Times New Roman" w:hAnsi="Times New Roman" w:cs="Times New Roman"/>
          <w:b/>
          <w:bCs/>
          <w:sz w:val="40"/>
          <w:szCs w:val="40"/>
        </w:rPr>
      </w:pPr>
    </w:p>
    <w:p w:rsidR="00CF0268" w:rsidRDefault="00CF0268" w:rsidP="00E36399">
      <w:pPr>
        <w:pStyle w:val="ab"/>
        <w:tabs>
          <w:tab w:val="left" w:pos="284"/>
        </w:tabs>
        <w:ind w:left="0"/>
        <w:jc w:val="center"/>
        <w:rPr>
          <w:rFonts w:ascii="Times New Roman" w:hAnsi="Times New Roman" w:cs="Times New Roman"/>
          <w:b/>
          <w:bCs/>
          <w:sz w:val="40"/>
          <w:szCs w:val="40"/>
        </w:rPr>
      </w:pPr>
      <w:r>
        <w:rPr>
          <w:b/>
          <w:sz w:val="28"/>
          <w:szCs w:val="28"/>
        </w:rPr>
        <w:t>Владикавказ 2020</w:t>
      </w:r>
      <w:r>
        <w:rPr>
          <w:b/>
          <w:sz w:val="28"/>
          <w:szCs w:val="28"/>
        </w:rPr>
        <w:t xml:space="preserve"> г.</w:t>
      </w:r>
    </w:p>
    <w:p w:rsidR="00273DB7" w:rsidRDefault="00273DB7" w:rsidP="00CF0268">
      <w:pPr>
        <w:pStyle w:val="ab"/>
        <w:tabs>
          <w:tab w:val="left" w:pos="284"/>
        </w:tabs>
        <w:ind w:left="0"/>
        <w:rPr>
          <w:rFonts w:ascii="Times New Roman" w:hAnsi="Times New Roman" w:cs="Times New Roman"/>
          <w:b/>
          <w:bCs/>
          <w:sz w:val="40"/>
          <w:szCs w:val="40"/>
        </w:rPr>
      </w:pPr>
    </w:p>
    <w:p w:rsidR="00CF0268" w:rsidRDefault="00CF0268" w:rsidP="00E31F61">
      <w:pPr>
        <w:pStyle w:val="ab"/>
        <w:tabs>
          <w:tab w:val="left" w:pos="284"/>
        </w:tabs>
        <w:spacing w:line="360" w:lineRule="auto"/>
        <w:ind w:left="0" w:firstLine="567"/>
        <w:jc w:val="center"/>
        <w:rPr>
          <w:rFonts w:ascii="Times New Roman" w:hAnsi="Times New Roman" w:cs="Times New Roman"/>
          <w:b/>
          <w:bCs/>
          <w:sz w:val="28"/>
          <w:szCs w:val="28"/>
        </w:rPr>
      </w:pPr>
    </w:p>
    <w:p w:rsidR="00273DB7" w:rsidRDefault="00273DB7" w:rsidP="00E31F61">
      <w:pPr>
        <w:pStyle w:val="ab"/>
        <w:tabs>
          <w:tab w:val="left" w:pos="284"/>
        </w:tabs>
        <w:spacing w:line="360" w:lineRule="auto"/>
        <w:ind w:left="0" w:firstLine="567"/>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273DB7" w:rsidRDefault="00273DB7" w:rsidP="00273DB7">
      <w:pPr>
        <w:pStyle w:val="ab"/>
        <w:tabs>
          <w:tab w:val="left" w:pos="284"/>
        </w:tabs>
        <w:spacing w:line="360" w:lineRule="auto"/>
        <w:ind w:left="927"/>
        <w:rPr>
          <w:rFonts w:ascii="Times New Roman" w:hAnsi="Times New Roman" w:cs="Times New Roman"/>
          <w:b/>
          <w:bCs/>
          <w:sz w:val="28"/>
          <w:szCs w:val="28"/>
        </w:rPr>
      </w:pPr>
      <w:r>
        <w:rPr>
          <w:rFonts w:ascii="Times New Roman" w:hAnsi="Times New Roman" w:cs="Times New Roman"/>
          <w:b/>
          <w:bCs/>
          <w:sz w:val="28"/>
          <w:szCs w:val="28"/>
        </w:rPr>
        <w:t>Вступительное слово</w:t>
      </w:r>
    </w:p>
    <w:p w:rsidR="00273DB7" w:rsidRDefault="00273DB7" w:rsidP="00273DB7">
      <w:pPr>
        <w:pStyle w:val="ab"/>
        <w:numPr>
          <w:ilvl w:val="0"/>
          <w:numId w:val="21"/>
        </w:numPr>
        <w:tabs>
          <w:tab w:val="left" w:pos="284"/>
        </w:tabs>
        <w:spacing w:line="360" w:lineRule="auto"/>
        <w:rPr>
          <w:rFonts w:ascii="Times New Roman" w:hAnsi="Times New Roman" w:cs="Times New Roman"/>
          <w:b/>
          <w:bCs/>
          <w:sz w:val="28"/>
          <w:szCs w:val="28"/>
        </w:rPr>
      </w:pPr>
      <w:r w:rsidRPr="00E31F61">
        <w:rPr>
          <w:rFonts w:ascii="Times New Roman" w:hAnsi="Times New Roman" w:cs="Times New Roman"/>
          <w:b/>
          <w:bCs/>
          <w:sz w:val="28"/>
          <w:szCs w:val="28"/>
        </w:rPr>
        <w:t>Психолого-педагогические аспекты подбора репертуара</w:t>
      </w:r>
    </w:p>
    <w:p w:rsidR="00273DB7" w:rsidRPr="00273DB7" w:rsidRDefault="00273DB7" w:rsidP="00273DB7">
      <w:pPr>
        <w:pStyle w:val="ab"/>
        <w:numPr>
          <w:ilvl w:val="0"/>
          <w:numId w:val="21"/>
        </w:numPr>
        <w:tabs>
          <w:tab w:val="left" w:pos="284"/>
        </w:tabs>
        <w:spacing w:line="360" w:lineRule="auto"/>
        <w:rPr>
          <w:rFonts w:ascii="Times New Roman" w:hAnsi="Times New Roman" w:cs="Times New Roman"/>
          <w:b/>
          <w:bCs/>
          <w:sz w:val="28"/>
          <w:szCs w:val="28"/>
        </w:rPr>
      </w:pPr>
      <w:proofErr w:type="spellStart"/>
      <w:r w:rsidRPr="00273DB7">
        <w:rPr>
          <w:rFonts w:ascii="Times New Roman" w:hAnsi="Times New Roman" w:cs="Times New Roman"/>
          <w:b/>
          <w:bCs/>
          <w:sz w:val="28"/>
          <w:szCs w:val="28"/>
        </w:rPr>
        <w:t>Межпредметные</w:t>
      </w:r>
      <w:proofErr w:type="spellEnd"/>
      <w:r w:rsidRPr="00273DB7">
        <w:rPr>
          <w:rFonts w:ascii="Times New Roman" w:hAnsi="Times New Roman" w:cs="Times New Roman"/>
          <w:b/>
          <w:bCs/>
          <w:sz w:val="28"/>
          <w:szCs w:val="28"/>
        </w:rPr>
        <w:t xml:space="preserve"> связи при подборе репертуара на начальном этапе обучения</w:t>
      </w:r>
    </w:p>
    <w:p w:rsidR="008721AD" w:rsidRPr="008721AD" w:rsidRDefault="00273DB7" w:rsidP="00273DB7">
      <w:pPr>
        <w:pStyle w:val="ab"/>
        <w:numPr>
          <w:ilvl w:val="0"/>
          <w:numId w:val="21"/>
        </w:numPr>
        <w:tabs>
          <w:tab w:val="left" w:pos="284"/>
        </w:tabs>
        <w:spacing w:line="360" w:lineRule="auto"/>
        <w:rPr>
          <w:rFonts w:ascii="Times New Roman" w:hAnsi="Times New Roman" w:cs="Times New Roman"/>
          <w:b/>
          <w:bCs/>
          <w:sz w:val="28"/>
          <w:szCs w:val="28"/>
        </w:rPr>
      </w:pPr>
      <w:r w:rsidRPr="008721AD">
        <w:rPr>
          <w:rFonts w:ascii="Times New Roman" w:hAnsi="Times New Roman" w:cs="Times New Roman"/>
          <w:b/>
          <w:bCs/>
          <w:sz w:val="28"/>
          <w:szCs w:val="28"/>
        </w:rPr>
        <w:t>Роль ансамблевой игры</w:t>
      </w:r>
    </w:p>
    <w:p w:rsidR="00273DB7" w:rsidRPr="00C13A04" w:rsidRDefault="00273DB7" w:rsidP="00273DB7">
      <w:pPr>
        <w:pStyle w:val="ab"/>
        <w:numPr>
          <w:ilvl w:val="0"/>
          <w:numId w:val="21"/>
        </w:numPr>
        <w:tabs>
          <w:tab w:val="left" w:pos="284"/>
        </w:tabs>
        <w:spacing w:line="360" w:lineRule="auto"/>
        <w:rPr>
          <w:rFonts w:ascii="Times New Roman" w:hAnsi="Times New Roman" w:cs="Times New Roman"/>
          <w:b/>
          <w:bCs/>
          <w:sz w:val="28"/>
          <w:szCs w:val="28"/>
        </w:rPr>
      </w:pPr>
      <w:r w:rsidRPr="00C13A04">
        <w:rPr>
          <w:rFonts w:ascii="Times New Roman" w:hAnsi="Times New Roman" w:cs="Times New Roman"/>
          <w:b/>
          <w:bCs/>
          <w:sz w:val="28"/>
          <w:szCs w:val="28"/>
        </w:rPr>
        <w:t>Подбор концертного репертуара</w:t>
      </w:r>
    </w:p>
    <w:p w:rsidR="00273DB7" w:rsidRDefault="00273DB7" w:rsidP="00273DB7">
      <w:pPr>
        <w:pStyle w:val="ab"/>
        <w:tabs>
          <w:tab w:val="left" w:pos="284"/>
        </w:tabs>
        <w:spacing w:line="360" w:lineRule="auto"/>
        <w:ind w:left="927"/>
        <w:rPr>
          <w:rFonts w:ascii="Times New Roman" w:hAnsi="Times New Roman" w:cs="Times New Roman"/>
          <w:b/>
          <w:bCs/>
          <w:sz w:val="28"/>
          <w:szCs w:val="28"/>
        </w:rPr>
      </w:pPr>
      <w:r>
        <w:rPr>
          <w:rFonts w:ascii="Times New Roman" w:hAnsi="Times New Roman" w:cs="Times New Roman"/>
          <w:b/>
          <w:bCs/>
          <w:sz w:val="28"/>
          <w:szCs w:val="28"/>
        </w:rPr>
        <w:t>Заключение</w:t>
      </w:r>
    </w:p>
    <w:p w:rsidR="00CF0268" w:rsidRDefault="00CF0268" w:rsidP="00273DB7">
      <w:pPr>
        <w:pStyle w:val="ab"/>
        <w:tabs>
          <w:tab w:val="left" w:pos="284"/>
        </w:tabs>
        <w:spacing w:line="360" w:lineRule="auto"/>
        <w:ind w:left="927"/>
        <w:rPr>
          <w:rFonts w:ascii="Times New Roman" w:hAnsi="Times New Roman" w:cs="Times New Roman"/>
          <w:b/>
          <w:bCs/>
          <w:sz w:val="28"/>
          <w:szCs w:val="28"/>
        </w:rPr>
      </w:pPr>
      <w:r>
        <w:rPr>
          <w:rFonts w:ascii="Times New Roman" w:hAnsi="Times New Roman" w:cs="Times New Roman"/>
          <w:b/>
          <w:bCs/>
          <w:sz w:val="28"/>
          <w:szCs w:val="28"/>
        </w:rPr>
        <w:t>Литература</w:t>
      </w:r>
    </w:p>
    <w:p w:rsidR="00CF0268" w:rsidRDefault="00CF0268" w:rsidP="00E31F61">
      <w:pPr>
        <w:pStyle w:val="ab"/>
        <w:tabs>
          <w:tab w:val="left" w:pos="284"/>
        </w:tabs>
        <w:spacing w:line="360" w:lineRule="auto"/>
        <w:ind w:left="0" w:firstLine="567"/>
        <w:jc w:val="center"/>
        <w:rPr>
          <w:rFonts w:ascii="Times New Roman" w:hAnsi="Times New Roman" w:cs="Times New Roman"/>
          <w:b/>
          <w:bCs/>
          <w:sz w:val="28"/>
          <w:szCs w:val="28"/>
        </w:rPr>
      </w:pPr>
    </w:p>
    <w:p w:rsidR="00CF0268" w:rsidRDefault="00CF0268" w:rsidP="00E31F61">
      <w:pPr>
        <w:pStyle w:val="ab"/>
        <w:tabs>
          <w:tab w:val="left" w:pos="284"/>
        </w:tabs>
        <w:spacing w:line="360" w:lineRule="auto"/>
        <w:ind w:left="0" w:firstLine="567"/>
        <w:jc w:val="center"/>
        <w:rPr>
          <w:rFonts w:ascii="Times New Roman" w:hAnsi="Times New Roman" w:cs="Times New Roman"/>
          <w:b/>
          <w:bCs/>
          <w:sz w:val="28"/>
          <w:szCs w:val="28"/>
        </w:rPr>
      </w:pPr>
    </w:p>
    <w:p w:rsidR="00CF0268" w:rsidRDefault="00CF0268" w:rsidP="00E31F61">
      <w:pPr>
        <w:pStyle w:val="ab"/>
        <w:tabs>
          <w:tab w:val="left" w:pos="284"/>
        </w:tabs>
        <w:spacing w:line="360" w:lineRule="auto"/>
        <w:ind w:left="0" w:firstLine="567"/>
        <w:jc w:val="center"/>
        <w:rPr>
          <w:rFonts w:ascii="Times New Roman" w:hAnsi="Times New Roman" w:cs="Times New Roman"/>
          <w:b/>
          <w:bCs/>
          <w:sz w:val="28"/>
          <w:szCs w:val="28"/>
        </w:rPr>
      </w:pPr>
    </w:p>
    <w:p w:rsidR="00CF0268" w:rsidRDefault="00CF0268" w:rsidP="00E31F61">
      <w:pPr>
        <w:pStyle w:val="ab"/>
        <w:tabs>
          <w:tab w:val="left" w:pos="284"/>
        </w:tabs>
        <w:spacing w:line="360" w:lineRule="auto"/>
        <w:ind w:left="0" w:firstLine="567"/>
        <w:jc w:val="center"/>
        <w:rPr>
          <w:rFonts w:ascii="Times New Roman" w:hAnsi="Times New Roman" w:cs="Times New Roman"/>
          <w:b/>
          <w:bCs/>
          <w:sz w:val="28"/>
          <w:szCs w:val="28"/>
        </w:rPr>
      </w:pPr>
    </w:p>
    <w:p w:rsidR="00CF0268" w:rsidRDefault="00CF0268" w:rsidP="00E31F61">
      <w:pPr>
        <w:pStyle w:val="ab"/>
        <w:tabs>
          <w:tab w:val="left" w:pos="284"/>
        </w:tabs>
        <w:spacing w:line="360" w:lineRule="auto"/>
        <w:ind w:left="0" w:firstLine="567"/>
        <w:jc w:val="center"/>
        <w:rPr>
          <w:rFonts w:ascii="Times New Roman" w:hAnsi="Times New Roman" w:cs="Times New Roman"/>
          <w:b/>
          <w:bCs/>
          <w:sz w:val="28"/>
          <w:szCs w:val="28"/>
        </w:rPr>
      </w:pPr>
    </w:p>
    <w:p w:rsidR="00CF0268" w:rsidRDefault="00CF0268" w:rsidP="00E31F61">
      <w:pPr>
        <w:pStyle w:val="ab"/>
        <w:tabs>
          <w:tab w:val="left" w:pos="284"/>
        </w:tabs>
        <w:spacing w:line="360" w:lineRule="auto"/>
        <w:ind w:left="0" w:firstLine="567"/>
        <w:jc w:val="center"/>
        <w:rPr>
          <w:rFonts w:ascii="Times New Roman" w:hAnsi="Times New Roman" w:cs="Times New Roman"/>
          <w:b/>
          <w:bCs/>
          <w:sz w:val="28"/>
          <w:szCs w:val="28"/>
        </w:rPr>
      </w:pPr>
    </w:p>
    <w:p w:rsidR="00CF0268" w:rsidRDefault="00CF0268" w:rsidP="00E31F61">
      <w:pPr>
        <w:pStyle w:val="ab"/>
        <w:tabs>
          <w:tab w:val="left" w:pos="284"/>
        </w:tabs>
        <w:spacing w:line="360" w:lineRule="auto"/>
        <w:ind w:left="0" w:firstLine="567"/>
        <w:jc w:val="center"/>
        <w:rPr>
          <w:rFonts w:ascii="Times New Roman" w:hAnsi="Times New Roman" w:cs="Times New Roman"/>
          <w:b/>
          <w:bCs/>
          <w:sz w:val="28"/>
          <w:szCs w:val="28"/>
        </w:rPr>
      </w:pPr>
    </w:p>
    <w:p w:rsidR="00CF0268" w:rsidRDefault="00CF0268" w:rsidP="00E31F61">
      <w:pPr>
        <w:pStyle w:val="ab"/>
        <w:tabs>
          <w:tab w:val="left" w:pos="284"/>
        </w:tabs>
        <w:spacing w:line="360" w:lineRule="auto"/>
        <w:ind w:left="0" w:firstLine="567"/>
        <w:jc w:val="center"/>
        <w:rPr>
          <w:rFonts w:ascii="Times New Roman" w:hAnsi="Times New Roman" w:cs="Times New Roman"/>
          <w:b/>
          <w:bCs/>
          <w:sz w:val="28"/>
          <w:szCs w:val="28"/>
        </w:rPr>
      </w:pPr>
    </w:p>
    <w:p w:rsidR="00CF0268" w:rsidRDefault="00CF0268" w:rsidP="00E31F61">
      <w:pPr>
        <w:pStyle w:val="ab"/>
        <w:tabs>
          <w:tab w:val="left" w:pos="284"/>
        </w:tabs>
        <w:spacing w:line="360" w:lineRule="auto"/>
        <w:ind w:left="0" w:firstLine="567"/>
        <w:jc w:val="center"/>
        <w:rPr>
          <w:rFonts w:ascii="Times New Roman" w:hAnsi="Times New Roman" w:cs="Times New Roman"/>
          <w:b/>
          <w:bCs/>
          <w:sz w:val="28"/>
          <w:szCs w:val="28"/>
        </w:rPr>
      </w:pPr>
    </w:p>
    <w:p w:rsidR="00CF0268" w:rsidRDefault="00CF0268" w:rsidP="00E31F61">
      <w:pPr>
        <w:pStyle w:val="ab"/>
        <w:tabs>
          <w:tab w:val="left" w:pos="284"/>
        </w:tabs>
        <w:spacing w:line="360" w:lineRule="auto"/>
        <w:ind w:left="0" w:firstLine="567"/>
        <w:jc w:val="center"/>
        <w:rPr>
          <w:rFonts w:ascii="Times New Roman" w:hAnsi="Times New Roman" w:cs="Times New Roman"/>
          <w:b/>
          <w:bCs/>
          <w:sz w:val="28"/>
          <w:szCs w:val="28"/>
        </w:rPr>
      </w:pPr>
    </w:p>
    <w:p w:rsidR="00CF0268" w:rsidRDefault="00CF0268" w:rsidP="00E31F61">
      <w:pPr>
        <w:pStyle w:val="ab"/>
        <w:tabs>
          <w:tab w:val="left" w:pos="284"/>
        </w:tabs>
        <w:spacing w:line="360" w:lineRule="auto"/>
        <w:ind w:left="0" w:firstLine="567"/>
        <w:jc w:val="center"/>
        <w:rPr>
          <w:rFonts w:ascii="Times New Roman" w:hAnsi="Times New Roman" w:cs="Times New Roman"/>
          <w:b/>
          <w:bCs/>
          <w:sz w:val="28"/>
          <w:szCs w:val="28"/>
        </w:rPr>
      </w:pPr>
    </w:p>
    <w:p w:rsidR="00CF0268" w:rsidRDefault="00CF0268" w:rsidP="00E31F61">
      <w:pPr>
        <w:pStyle w:val="ab"/>
        <w:tabs>
          <w:tab w:val="left" w:pos="284"/>
        </w:tabs>
        <w:spacing w:line="360" w:lineRule="auto"/>
        <w:ind w:left="0" w:firstLine="567"/>
        <w:jc w:val="center"/>
        <w:rPr>
          <w:rFonts w:ascii="Times New Roman" w:hAnsi="Times New Roman" w:cs="Times New Roman"/>
          <w:b/>
          <w:bCs/>
          <w:sz w:val="28"/>
          <w:szCs w:val="28"/>
        </w:rPr>
      </w:pPr>
    </w:p>
    <w:p w:rsidR="00CF0268" w:rsidRDefault="00CF0268" w:rsidP="00E31F61">
      <w:pPr>
        <w:pStyle w:val="ab"/>
        <w:tabs>
          <w:tab w:val="left" w:pos="284"/>
        </w:tabs>
        <w:spacing w:line="360" w:lineRule="auto"/>
        <w:ind w:left="0" w:firstLine="567"/>
        <w:jc w:val="center"/>
        <w:rPr>
          <w:rFonts w:ascii="Times New Roman" w:hAnsi="Times New Roman" w:cs="Times New Roman"/>
          <w:b/>
          <w:bCs/>
          <w:sz w:val="28"/>
          <w:szCs w:val="28"/>
        </w:rPr>
      </w:pPr>
    </w:p>
    <w:p w:rsidR="00CF0268" w:rsidRDefault="00CF0268" w:rsidP="00E31F61">
      <w:pPr>
        <w:pStyle w:val="ab"/>
        <w:tabs>
          <w:tab w:val="left" w:pos="284"/>
        </w:tabs>
        <w:spacing w:line="360" w:lineRule="auto"/>
        <w:ind w:left="0" w:firstLine="567"/>
        <w:jc w:val="center"/>
        <w:rPr>
          <w:rFonts w:ascii="Times New Roman" w:hAnsi="Times New Roman" w:cs="Times New Roman"/>
          <w:b/>
          <w:bCs/>
          <w:sz w:val="28"/>
          <w:szCs w:val="28"/>
        </w:rPr>
      </w:pPr>
    </w:p>
    <w:p w:rsidR="00CF0268" w:rsidRDefault="00CF0268" w:rsidP="00E31F61">
      <w:pPr>
        <w:pStyle w:val="ab"/>
        <w:tabs>
          <w:tab w:val="left" w:pos="284"/>
        </w:tabs>
        <w:spacing w:line="360" w:lineRule="auto"/>
        <w:ind w:left="0" w:firstLine="567"/>
        <w:jc w:val="center"/>
        <w:rPr>
          <w:rFonts w:ascii="Times New Roman" w:hAnsi="Times New Roman" w:cs="Times New Roman"/>
          <w:b/>
          <w:bCs/>
          <w:sz w:val="28"/>
          <w:szCs w:val="28"/>
        </w:rPr>
      </w:pPr>
    </w:p>
    <w:p w:rsidR="00CF0268" w:rsidRDefault="00CF0268" w:rsidP="00E31F61">
      <w:pPr>
        <w:pStyle w:val="ab"/>
        <w:tabs>
          <w:tab w:val="left" w:pos="284"/>
        </w:tabs>
        <w:spacing w:line="360" w:lineRule="auto"/>
        <w:ind w:left="0" w:firstLine="567"/>
        <w:jc w:val="center"/>
        <w:rPr>
          <w:rFonts w:ascii="Times New Roman" w:hAnsi="Times New Roman" w:cs="Times New Roman"/>
          <w:b/>
          <w:bCs/>
          <w:sz w:val="28"/>
          <w:szCs w:val="28"/>
        </w:rPr>
      </w:pPr>
    </w:p>
    <w:p w:rsidR="00CF0268" w:rsidRDefault="00CF0268" w:rsidP="00E31F61">
      <w:pPr>
        <w:pStyle w:val="ab"/>
        <w:tabs>
          <w:tab w:val="left" w:pos="284"/>
        </w:tabs>
        <w:spacing w:line="360" w:lineRule="auto"/>
        <w:ind w:left="0" w:firstLine="567"/>
        <w:jc w:val="center"/>
        <w:rPr>
          <w:rFonts w:ascii="Times New Roman" w:hAnsi="Times New Roman" w:cs="Times New Roman"/>
          <w:b/>
          <w:bCs/>
          <w:sz w:val="28"/>
          <w:szCs w:val="28"/>
        </w:rPr>
      </w:pPr>
    </w:p>
    <w:p w:rsidR="00CF0268" w:rsidRPr="00CF0268" w:rsidRDefault="00CF0268" w:rsidP="00CF0268">
      <w:pPr>
        <w:tabs>
          <w:tab w:val="left" w:pos="284"/>
        </w:tabs>
        <w:spacing w:line="360" w:lineRule="auto"/>
        <w:rPr>
          <w:rFonts w:ascii="Times New Roman" w:hAnsi="Times New Roman" w:cs="Times New Roman"/>
          <w:b/>
          <w:bCs/>
          <w:sz w:val="28"/>
          <w:szCs w:val="28"/>
        </w:rPr>
      </w:pPr>
    </w:p>
    <w:p w:rsidR="00E31F61" w:rsidRPr="00E31F61" w:rsidRDefault="00E31F61" w:rsidP="00E31F61">
      <w:pPr>
        <w:pStyle w:val="ab"/>
        <w:tabs>
          <w:tab w:val="left" w:pos="284"/>
        </w:tabs>
        <w:spacing w:line="360" w:lineRule="auto"/>
        <w:ind w:left="0" w:firstLine="567"/>
        <w:jc w:val="center"/>
        <w:rPr>
          <w:rFonts w:ascii="Times New Roman" w:hAnsi="Times New Roman" w:cs="Times New Roman"/>
          <w:b/>
          <w:bCs/>
          <w:sz w:val="28"/>
          <w:szCs w:val="28"/>
        </w:rPr>
      </w:pPr>
      <w:r w:rsidRPr="00E31F61">
        <w:rPr>
          <w:rFonts w:ascii="Times New Roman" w:hAnsi="Times New Roman" w:cs="Times New Roman"/>
          <w:b/>
          <w:bCs/>
          <w:sz w:val="28"/>
          <w:szCs w:val="28"/>
        </w:rPr>
        <w:t>Вступительное слово</w:t>
      </w:r>
    </w:p>
    <w:p w:rsidR="00E36399" w:rsidRDefault="00E36399" w:rsidP="00E36399">
      <w:pPr>
        <w:pStyle w:val="ab"/>
        <w:tabs>
          <w:tab w:val="left" w:pos="284"/>
        </w:tabs>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Предмет</w:t>
      </w:r>
      <w:r w:rsidRPr="00E36399">
        <w:rPr>
          <w:rFonts w:ascii="Times New Roman" w:hAnsi="Times New Roman" w:cs="Times New Roman"/>
          <w:bCs/>
          <w:sz w:val="28"/>
          <w:szCs w:val="28"/>
        </w:rPr>
        <w:t xml:space="preserve"> «</w:t>
      </w:r>
      <w:r>
        <w:rPr>
          <w:rFonts w:ascii="Times New Roman" w:hAnsi="Times New Roman" w:cs="Times New Roman"/>
          <w:bCs/>
          <w:sz w:val="28"/>
          <w:szCs w:val="28"/>
        </w:rPr>
        <w:t>Общее ф</w:t>
      </w:r>
      <w:r w:rsidRPr="00E36399">
        <w:rPr>
          <w:rFonts w:ascii="Times New Roman" w:hAnsi="Times New Roman" w:cs="Times New Roman"/>
          <w:bCs/>
          <w:sz w:val="28"/>
          <w:szCs w:val="28"/>
        </w:rPr>
        <w:t>ортепиано» является важным компонентом музыкального обучения в Детской</w:t>
      </w:r>
      <w:r>
        <w:rPr>
          <w:rFonts w:ascii="Times New Roman" w:hAnsi="Times New Roman" w:cs="Times New Roman"/>
          <w:bCs/>
          <w:sz w:val="28"/>
          <w:szCs w:val="28"/>
        </w:rPr>
        <w:t xml:space="preserve"> музыкальной</w:t>
      </w:r>
      <w:r w:rsidRPr="00E36399">
        <w:rPr>
          <w:rFonts w:ascii="Times New Roman" w:hAnsi="Times New Roman" w:cs="Times New Roman"/>
          <w:bCs/>
          <w:sz w:val="28"/>
          <w:szCs w:val="28"/>
        </w:rPr>
        <w:t xml:space="preserve"> школе. Основная задача педагога – сделать занятия интересными и любимыми. Ребенок должен ощутить радость приобщения к искусству, почувствовать в уроках возможность удовлетворения своих эстетических потребностей, только в этом случае музыка станет для него источником радости и творчества.  У каждого преподавателя накоплен обширный арсенал методических средств, приемов и методов обучения игре на фортепиано.</w:t>
      </w:r>
    </w:p>
    <w:p w:rsidR="00E31F61" w:rsidRDefault="00E31F61" w:rsidP="00E36399">
      <w:pPr>
        <w:pStyle w:val="ab"/>
        <w:tabs>
          <w:tab w:val="left" w:pos="284"/>
        </w:tabs>
        <w:spacing w:line="360" w:lineRule="auto"/>
        <w:ind w:left="0" w:firstLine="567"/>
        <w:jc w:val="both"/>
        <w:rPr>
          <w:rFonts w:ascii="Times New Roman" w:hAnsi="Times New Roman" w:cs="Times New Roman"/>
          <w:bCs/>
          <w:sz w:val="28"/>
          <w:szCs w:val="28"/>
        </w:rPr>
      </w:pPr>
    </w:p>
    <w:p w:rsidR="00E31F61" w:rsidRDefault="00E31F61" w:rsidP="00CF0268">
      <w:pPr>
        <w:pStyle w:val="ab"/>
        <w:numPr>
          <w:ilvl w:val="0"/>
          <w:numId w:val="22"/>
        </w:numPr>
        <w:tabs>
          <w:tab w:val="left" w:pos="284"/>
        </w:tabs>
        <w:spacing w:line="360" w:lineRule="auto"/>
        <w:jc w:val="center"/>
        <w:rPr>
          <w:rFonts w:ascii="Times New Roman" w:hAnsi="Times New Roman" w:cs="Times New Roman"/>
          <w:b/>
          <w:bCs/>
          <w:sz w:val="28"/>
          <w:szCs w:val="28"/>
        </w:rPr>
      </w:pPr>
      <w:r w:rsidRPr="00E31F61">
        <w:rPr>
          <w:rFonts w:ascii="Times New Roman" w:hAnsi="Times New Roman" w:cs="Times New Roman"/>
          <w:b/>
          <w:bCs/>
          <w:sz w:val="28"/>
          <w:szCs w:val="28"/>
        </w:rPr>
        <w:t>Психолого-педагогические аспекты подбора репертуара</w:t>
      </w:r>
    </w:p>
    <w:p w:rsidR="00E31F61" w:rsidRDefault="00E31F61" w:rsidP="000D1D0E">
      <w:pPr>
        <w:pStyle w:val="ab"/>
        <w:tabs>
          <w:tab w:val="left" w:pos="284"/>
        </w:tabs>
        <w:spacing w:line="360" w:lineRule="auto"/>
        <w:ind w:left="0" w:firstLine="567"/>
        <w:jc w:val="both"/>
        <w:rPr>
          <w:rFonts w:ascii="Times New Roman" w:hAnsi="Times New Roman" w:cs="Times New Roman"/>
          <w:bCs/>
          <w:sz w:val="28"/>
          <w:szCs w:val="28"/>
        </w:rPr>
      </w:pPr>
      <w:r w:rsidRPr="00E31F61">
        <w:rPr>
          <w:rFonts w:ascii="Times New Roman" w:hAnsi="Times New Roman" w:cs="Times New Roman"/>
          <w:bCs/>
          <w:sz w:val="28"/>
          <w:szCs w:val="28"/>
        </w:rPr>
        <w:t>Говоря о месте фортепиано в системе массового музыкального воспитания и образования, нельзя не сказать о</w:t>
      </w:r>
      <w:r w:rsidR="001120FB">
        <w:rPr>
          <w:rFonts w:ascii="Times New Roman" w:hAnsi="Times New Roman" w:cs="Times New Roman"/>
          <w:bCs/>
          <w:sz w:val="28"/>
          <w:szCs w:val="28"/>
        </w:rPr>
        <w:t xml:space="preserve"> </w:t>
      </w:r>
      <w:r w:rsidRPr="00E31F61">
        <w:rPr>
          <w:rFonts w:ascii="Times New Roman" w:hAnsi="Times New Roman" w:cs="Times New Roman"/>
          <w:bCs/>
          <w:sz w:val="28"/>
          <w:szCs w:val="28"/>
        </w:rPr>
        <w:t>классах «общего фортепиано», через которые проходят музыканты всех специальностей. Именно через курс общего фортепиано прокладываются важные ступени в развитии юного музыканта, как будущег</w:t>
      </w:r>
      <w:r w:rsidR="001120FB">
        <w:rPr>
          <w:rFonts w:ascii="Times New Roman" w:hAnsi="Times New Roman" w:cs="Times New Roman"/>
          <w:bCs/>
          <w:sz w:val="28"/>
          <w:szCs w:val="28"/>
        </w:rPr>
        <w:t>о профессионала, так и любителя</w:t>
      </w:r>
      <w:r w:rsidRPr="00E31F61">
        <w:rPr>
          <w:rFonts w:ascii="Times New Roman" w:hAnsi="Times New Roman" w:cs="Times New Roman"/>
          <w:bCs/>
          <w:sz w:val="28"/>
          <w:szCs w:val="28"/>
        </w:rPr>
        <w:t xml:space="preserve"> музыки. Ознакомление с широким кругом музыкальных произведений отечественных и зарубежных композиторов способствует расширению кругозора учащихся. Быстрое пополнение репертуара новыми произведениями повышает интерес учащихся к занятиям фортепиано, стимулирует их самостоятельную деятельность. Занятия в классе общего фортепиано помогают сформировать навык чтения нот с листа, умение быстро ориентироваться в музыкальном тексте, следовательно,</w:t>
      </w:r>
      <w:r w:rsidR="001120FB">
        <w:rPr>
          <w:rFonts w:ascii="Times New Roman" w:hAnsi="Times New Roman" w:cs="Times New Roman"/>
          <w:bCs/>
          <w:sz w:val="28"/>
          <w:szCs w:val="28"/>
        </w:rPr>
        <w:t xml:space="preserve"> </w:t>
      </w:r>
      <w:r w:rsidRPr="00E31F61">
        <w:rPr>
          <w:rFonts w:ascii="Times New Roman" w:hAnsi="Times New Roman" w:cs="Times New Roman"/>
          <w:bCs/>
          <w:sz w:val="28"/>
          <w:szCs w:val="28"/>
        </w:rPr>
        <w:t>оказывают благотворное воздействие на исполнительские возможности учащихся и в специальных инструментальных классах. Практическое освоение этого инструмента является также основой для успешного изучения курса музыкально</w:t>
      </w:r>
      <w:r w:rsidR="001120FB">
        <w:rPr>
          <w:rFonts w:ascii="Times New Roman" w:hAnsi="Times New Roman" w:cs="Times New Roman"/>
          <w:bCs/>
          <w:sz w:val="28"/>
          <w:szCs w:val="28"/>
        </w:rPr>
        <w:t xml:space="preserve"> </w:t>
      </w:r>
      <w:r w:rsidRPr="00E31F61">
        <w:rPr>
          <w:rFonts w:ascii="Times New Roman" w:hAnsi="Times New Roman" w:cs="Times New Roman"/>
          <w:bCs/>
          <w:sz w:val="28"/>
          <w:szCs w:val="28"/>
        </w:rPr>
        <w:t xml:space="preserve">теоретических дисциплин, так как на уроках сольфеджио и музыкальной литературы демонстрация музыкального материала проводится исключительно на </w:t>
      </w:r>
      <w:r w:rsidRPr="00E31F61">
        <w:rPr>
          <w:rFonts w:ascii="Times New Roman" w:hAnsi="Times New Roman" w:cs="Times New Roman"/>
          <w:bCs/>
          <w:sz w:val="28"/>
          <w:szCs w:val="28"/>
        </w:rPr>
        <w:lastRenderedPageBreak/>
        <w:t>фортепиано.  Фортепиано - классический предмет, поэтому здесь чем-то новым удивить сложно, тем не менее, в настоящее время общему фортепиано стали придавать большее значение.  Успех выступлений юных музыкантов на публике во многом зависит от грамотного подбора произведений, то есть профессионального подхода в деятельности педагогов.  Предмет «Общее фортепиано» предполагает проведение индивидуальных занятий (их основная форма – урок). Такой вид обучения создает необходимые условия для наблюдения за учащимся с целью всестороннего изучения и развития его способностей, личностных качеств, позволяет дифференцировать объем и сложность задач.  В традиционной педагогике установлено, что изучаемый репертуар должен быть соразмерен с возрастом ребенка. В младшем возрасте это могут быть небольшие пьесы-действия с текстом. В основе репертуара маленького музыканта должна лежать эмоционально-ассоциативная связь с миром образов, знакомых ему. В старшем возрасте восприятие искусства становится активным процессом, в который входит и эмоциональное переживание, и работа воображения, и мысленное действие.  Составляя репертуарный план ученика любого возраста, необходимо постоянно поддерживать его заинтересованность в обучении, а также учитывать и черты характера ребенка: его интеллект, артистизм, темперамент, душевные качества, наклонности, в которых, как в зеркале, отражаются душевная организация, сокровенные желания.  Следует поддерживать стремление ученика играть то или иное произведение, даже если оно не соответствует уровню его музыкального развития и техническим возможностям. Если ученик хочет сыграть какое-то произведение, значит, оно отвечает его психологическом</w:t>
      </w:r>
      <w:r w:rsidR="000D1D0E">
        <w:rPr>
          <w:rFonts w:ascii="Times New Roman" w:hAnsi="Times New Roman" w:cs="Times New Roman"/>
          <w:bCs/>
          <w:sz w:val="28"/>
          <w:szCs w:val="28"/>
        </w:rPr>
        <w:t xml:space="preserve">у и эмоциональному состоянию. </w:t>
      </w:r>
      <w:r w:rsidRPr="00E31F61">
        <w:rPr>
          <w:rFonts w:ascii="Times New Roman" w:hAnsi="Times New Roman" w:cs="Times New Roman"/>
          <w:bCs/>
          <w:sz w:val="28"/>
          <w:szCs w:val="28"/>
        </w:rPr>
        <w:t>Поощрение самостоятельности ученика в этой области пробуждает более живое отношение к занятиям музыкой и работе над произведением. Оно благоприятствует</w:t>
      </w:r>
      <w:r w:rsidR="001120FB">
        <w:rPr>
          <w:rFonts w:ascii="Times New Roman" w:hAnsi="Times New Roman" w:cs="Times New Roman"/>
          <w:bCs/>
          <w:sz w:val="28"/>
          <w:szCs w:val="28"/>
        </w:rPr>
        <w:t xml:space="preserve"> </w:t>
      </w:r>
      <w:r w:rsidRPr="00E31F61">
        <w:rPr>
          <w:rFonts w:ascii="Times New Roman" w:hAnsi="Times New Roman" w:cs="Times New Roman"/>
          <w:bCs/>
          <w:sz w:val="28"/>
          <w:szCs w:val="28"/>
        </w:rPr>
        <w:t xml:space="preserve">развитию индивидуальности. Выбранные произведения должны соответствовать основным критериям, таким как: художественная </w:t>
      </w:r>
      <w:r w:rsidRPr="00E31F61">
        <w:rPr>
          <w:rFonts w:ascii="Times New Roman" w:hAnsi="Times New Roman" w:cs="Times New Roman"/>
          <w:bCs/>
          <w:sz w:val="28"/>
          <w:szCs w:val="28"/>
        </w:rPr>
        <w:lastRenderedPageBreak/>
        <w:t>ценность, доступность, педагогическая целесообразность, развивающая направленность и т.д.  Важно, чтобы репертуар начинающего пианиста включал больше разнообразных пьес, из которых впоследствии можно подобрать программу выступления на зачет или экзамен. Количеством пройденных произведений ученик нарабатывает основные навыки, приемы игры на фортепиано, что положительно влияет на качество исполнения. В настоящее время, когда в музыкальную школу приходят обучаться дети различной степени одаренности, педагогам необходимо включа</w:t>
      </w:r>
      <w:r w:rsidR="001120FB">
        <w:rPr>
          <w:rFonts w:ascii="Times New Roman" w:hAnsi="Times New Roman" w:cs="Times New Roman"/>
          <w:bCs/>
          <w:sz w:val="28"/>
          <w:szCs w:val="28"/>
        </w:rPr>
        <w:t xml:space="preserve">ть в работу пьесы для домашнего </w:t>
      </w:r>
      <w:proofErr w:type="spellStart"/>
      <w:r w:rsidRPr="00E31F61">
        <w:rPr>
          <w:rFonts w:ascii="Times New Roman" w:hAnsi="Times New Roman" w:cs="Times New Roman"/>
          <w:bCs/>
          <w:sz w:val="28"/>
          <w:szCs w:val="28"/>
        </w:rPr>
        <w:t>музицирования</w:t>
      </w:r>
      <w:proofErr w:type="spellEnd"/>
      <w:r w:rsidRPr="00E31F61">
        <w:rPr>
          <w:rFonts w:ascii="Times New Roman" w:hAnsi="Times New Roman" w:cs="Times New Roman"/>
          <w:bCs/>
          <w:sz w:val="28"/>
          <w:szCs w:val="28"/>
        </w:rPr>
        <w:t xml:space="preserve">, </w:t>
      </w:r>
      <w:proofErr w:type="gramStart"/>
      <w:r w:rsidRPr="00E31F61">
        <w:rPr>
          <w:rFonts w:ascii="Times New Roman" w:hAnsi="Times New Roman" w:cs="Times New Roman"/>
          <w:bCs/>
          <w:sz w:val="28"/>
          <w:szCs w:val="28"/>
        </w:rPr>
        <w:t>например</w:t>
      </w:r>
      <w:proofErr w:type="gramEnd"/>
      <w:r w:rsidRPr="00E31F61">
        <w:rPr>
          <w:rFonts w:ascii="Times New Roman" w:hAnsi="Times New Roman" w:cs="Times New Roman"/>
          <w:bCs/>
          <w:sz w:val="28"/>
          <w:szCs w:val="28"/>
        </w:rPr>
        <w:t xml:space="preserve"> переложения популярных эстрадных произведений. Это позволит ребятам выступать на школьных вечерах перед одноклассниками, что значительно повысит их статус. Количество пьес, находящихся у ребенка в работе - разное. Все пьесы должны быть интересны и понятны по содержанию. Дети нуждаются в свежести репертуар</w:t>
      </w:r>
      <w:r>
        <w:rPr>
          <w:rFonts w:ascii="Times New Roman" w:hAnsi="Times New Roman" w:cs="Times New Roman"/>
          <w:bCs/>
          <w:sz w:val="28"/>
          <w:szCs w:val="28"/>
        </w:rPr>
        <w:t xml:space="preserve">а, их утомляет однообразие.  </w:t>
      </w:r>
    </w:p>
    <w:p w:rsidR="00E31F61" w:rsidRDefault="00E31F61" w:rsidP="00E31F61">
      <w:pPr>
        <w:pStyle w:val="ab"/>
        <w:tabs>
          <w:tab w:val="left" w:pos="284"/>
        </w:tabs>
        <w:spacing w:line="360" w:lineRule="auto"/>
        <w:ind w:left="0" w:firstLine="567"/>
        <w:jc w:val="both"/>
        <w:rPr>
          <w:rFonts w:ascii="Times New Roman" w:hAnsi="Times New Roman" w:cs="Times New Roman"/>
          <w:bCs/>
          <w:sz w:val="28"/>
          <w:szCs w:val="28"/>
        </w:rPr>
      </w:pPr>
      <w:r w:rsidRPr="00E31F61">
        <w:rPr>
          <w:rFonts w:ascii="Times New Roman" w:hAnsi="Times New Roman" w:cs="Times New Roman"/>
          <w:bCs/>
          <w:sz w:val="28"/>
          <w:szCs w:val="28"/>
        </w:rPr>
        <w:t xml:space="preserve">Основная задача педагога – сделать интересными и любимыми занятия общим фортепиано. Этому должно способствовать все, что будит воображение ребенка. Не следует исключать из репертуара учащихся ансамблевое </w:t>
      </w:r>
      <w:proofErr w:type="spellStart"/>
      <w:r w:rsidRPr="00E31F61">
        <w:rPr>
          <w:rFonts w:ascii="Times New Roman" w:hAnsi="Times New Roman" w:cs="Times New Roman"/>
          <w:bCs/>
          <w:sz w:val="28"/>
          <w:szCs w:val="28"/>
        </w:rPr>
        <w:t>музицирование</w:t>
      </w:r>
      <w:proofErr w:type="spellEnd"/>
      <w:r w:rsidRPr="00E31F61">
        <w:rPr>
          <w:rFonts w:ascii="Times New Roman" w:hAnsi="Times New Roman" w:cs="Times New Roman"/>
          <w:bCs/>
          <w:sz w:val="28"/>
          <w:szCs w:val="28"/>
        </w:rPr>
        <w:t xml:space="preserve">. Приступая к подбору репертуара, педагог должен четко понимать, с какой целью выбирается для учащегося то или иное произведение. Можно выделить три основных задачи, которые при этом преследуются: - воспитание </w:t>
      </w:r>
      <w:proofErr w:type="spellStart"/>
      <w:r w:rsidRPr="00E31F61">
        <w:rPr>
          <w:rFonts w:ascii="Times New Roman" w:hAnsi="Times New Roman" w:cs="Times New Roman"/>
          <w:bCs/>
          <w:sz w:val="28"/>
          <w:szCs w:val="28"/>
        </w:rPr>
        <w:t>исполнительски</w:t>
      </w:r>
      <w:proofErr w:type="spellEnd"/>
      <w:r w:rsidRPr="00E31F61">
        <w:rPr>
          <w:rFonts w:ascii="Times New Roman" w:hAnsi="Times New Roman" w:cs="Times New Roman"/>
          <w:bCs/>
          <w:sz w:val="28"/>
          <w:szCs w:val="28"/>
        </w:rPr>
        <w:t xml:space="preserve">-творческого понимания музыки, музыкального мышления учащегося; - воспитание фортепианного мастерства учащегося; - накопление репертуара. При работе над каждым музыкальным произведением воспитывается и музыкальное мышление, и фортепианная техника учащегося; выучив музыкальное произведение, он обогащает свой репертуар, и в этом отношении указанные задачи тесно переплетаются. В работе над репертуаром педагог должен добиваться различной степени завершенности исполнения музыкального произведения, учитывая, что некоторые из них должны быть подготовлены для публичного исполнения, другие для показа в классе, третьи – </w:t>
      </w:r>
      <w:r w:rsidRPr="00E31F61">
        <w:rPr>
          <w:rFonts w:ascii="Times New Roman" w:hAnsi="Times New Roman" w:cs="Times New Roman"/>
          <w:bCs/>
          <w:sz w:val="28"/>
          <w:szCs w:val="28"/>
        </w:rPr>
        <w:lastRenderedPageBreak/>
        <w:t xml:space="preserve">в порядке ознакомления.  Все это обязательно фиксируется в индивидуальном плане ученика. Итак, можно выделить следующие принципы подбора репертуара в классе «Общего фортепиано»: </w:t>
      </w:r>
    </w:p>
    <w:p w:rsidR="00E31F61" w:rsidRDefault="00E31F61" w:rsidP="00E31F61">
      <w:pPr>
        <w:pStyle w:val="ab"/>
        <w:tabs>
          <w:tab w:val="left" w:pos="284"/>
        </w:tabs>
        <w:spacing w:line="360" w:lineRule="auto"/>
        <w:ind w:left="0" w:firstLine="567"/>
        <w:jc w:val="both"/>
        <w:rPr>
          <w:rFonts w:ascii="Times New Roman" w:hAnsi="Times New Roman" w:cs="Times New Roman"/>
          <w:bCs/>
          <w:sz w:val="28"/>
          <w:szCs w:val="28"/>
        </w:rPr>
      </w:pPr>
      <w:r w:rsidRPr="00E31F61">
        <w:rPr>
          <w:rFonts w:ascii="Times New Roman" w:hAnsi="Times New Roman" w:cs="Times New Roman"/>
          <w:bCs/>
          <w:sz w:val="28"/>
          <w:szCs w:val="28"/>
        </w:rPr>
        <w:t>1. Учет индивидуальных музыкальных способностей (музыкальный слух, чувство ритма, музыкальная память и т.д.) и психологических особенностей</w:t>
      </w:r>
      <w:r w:rsidR="00B8315D">
        <w:rPr>
          <w:rFonts w:ascii="Times New Roman" w:hAnsi="Times New Roman" w:cs="Times New Roman"/>
          <w:bCs/>
          <w:sz w:val="28"/>
          <w:szCs w:val="28"/>
        </w:rPr>
        <w:t xml:space="preserve"> </w:t>
      </w:r>
      <w:r w:rsidRPr="00E31F61">
        <w:rPr>
          <w:rFonts w:ascii="Times New Roman" w:hAnsi="Times New Roman" w:cs="Times New Roman"/>
          <w:bCs/>
          <w:sz w:val="28"/>
          <w:szCs w:val="28"/>
        </w:rPr>
        <w:t xml:space="preserve">(внимание, логическое мышление, реакция, темперамент). </w:t>
      </w:r>
    </w:p>
    <w:p w:rsidR="00E31F61" w:rsidRDefault="00E31F61" w:rsidP="00E31F61">
      <w:pPr>
        <w:pStyle w:val="ab"/>
        <w:tabs>
          <w:tab w:val="left" w:pos="284"/>
        </w:tabs>
        <w:spacing w:line="360" w:lineRule="auto"/>
        <w:ind w:left="0" w:firstLine="567"/>
        <w:jc w:val="both"/>
        <w:rPr>
          <w:rFonts w:ascii="Times New Roman" w:hAnsi="Times New Roman" w:cs="Times New Roman"/>
          <w:bCs/>
          <w:sz w:val="28"/>
          <w:szCs w:val="28"/>
        </w:rPr>
      </w:pPr>
      <w:r w:rsidRPr="00E31F61">
        <w:rPr>
          <w:rFonts w:ascii="Times New Roman" w:hAnsi="Times New Roman" w:cs="Times New Roman"/>
          <w:bCs/>
          <w:sz w:val="28"/>
          <w:szCs w:val="28"/>
        </w:rPr>
        <w:t xml:space="preserve">2. Соразмерность репертуара и возраста ученика, т.е. следует учитывать психолого-педагогические возрастные особенности ребенка (психологические особенности познавательной сферы, соответствующие данному возрасту).  </w:t>
      </w:r>
    </w:p>
    <w:p w:rsidR="00E31F61" w:rsidRDefault="00E31F61" w:rsidP="00E31F61">
      <w:pPr>
        <w:pStyle w:val="ab"/>
        <w:tabs>
          <w:tab w:val="left" w:pos="284"/>
        </w:tabs>
        <w:spacing w:line="360" w:lineRule="auto"/>
        <w:ind w:left="0" w:firstLine="567"/>
        <w:jc w:val="both"/>
        <w:rPr>
          <w:rFonts w:ascii="Times New Roman" w:hAnsi="Times New Roman" w:cs="Times New Roman"/>
          <w:bCs/>
          <w:sz w:val="28"/>
          <w:szCs w:val="28"/>
        </w:rPr>
      </w:pPr>
      <w:r w:rsidRPr="00E31F61">
        <w:rPr>
          <w:rFonts w:ascii="Times New Roman" w:hAnsi="Times New Roman" w:cs="Times New Roman"/>
          <w:bCs/>
          <w:sz w:val="28"/>
          <w:szCs w:val="28"/>
        </w:rPr>
        <w:t>3. Учет уровня тех</w:t>
      </w:r>
      <w:r w:rsidR="00B8315D">
        <w:rPr>
          <w:rFonts w:ascii="Times New Roman" w:hAnsi="Times New Roman" w:cs="Times New Roman"/>
          <w:bCs/>
          <w:sz w:val="28"/>
          <w:szCs w:val="28"/>
        </w:rPr>
        <w:t>нической подготовки</w:t>
      </w:r>
      <w:r>
        <w:rPr>
          <w:rFonts w:ascii="Times New Roman" w:hAnsi="Times New Roman" w:cs="Times New Roman"/>
          <w:bCs/>
          <w:sz w:val="28"/>
          <w:szCs w:val="28"/>
        </w:rPr>
        <w:t xml:space="preserve"> учеников. </w:t>
      </w:r>
      <w:r w:rsidRPr="00E31F61">
        <w:rPr>
          <w:rFonts w:ascii="Times New Roman" w:hAnsi="Times New Roman" w:cs="Times New Roman"/>
          <w:bCs/>
          <w:sz w:val="28"/>
          <w:szCs w:val="28"/>
        </w:rPr>
        <w:t xml:space="preserve">Выбору репертуара предшествует анализ возможностей учащегося, позволяющий определить, какие виды техники развиты у него в той или иной степени и насколько легко он поддается обучению тем или иным техническим приёмам. </w:t>
      </w:r>
    </w:p>
    <w:p w:rsidR="00E31F61" w:rsidRDefault="00E31F61" w:rsidP="00E31F61">
      <w:pPr>
        <w:pStyle w:val="ab"/>
        <w:tabs>
          <w:tab w:val="left" w:pos="284"/>
        </w:tabs>
        <w:spacing w:line="360" w:lineRule="auto"/>
        <w:ind w:left="0" w:firstLine="567"/>
        <w:jc w:val="both"/>
        <w:rPr>
          <w:rFonts w:ascii="Times New Roman" w:hAnsi="Times New Roman" w:cs="Times New Roman"/>
          <w:bCs/>
          <w:sz w:val="28"/>
          <w:szCs w:val="28"/>
        </w:rPr>
      </w:pPr>
      <w:r w:rsidRPr="00E31F61">
        <w:rPr>
          <w:rFonts w:ascii="Times New Roman" w:hAnsi="Times New Roman" w:cs="Times New Roman"/>
          <w:bCs/>
          <w:sz w:val="28"/>
          <w:szCs w:val="28"/>
        </w:rPr>
        <w:t xml:space="preserve">4. Принцип системности, «от простого к сложному». Темпами освоения репертуара руководит естественное развитие ученика, которое нежелательно искусственным способом ни торопить, ни тормозить. Подбирая музыкальный материал по принципу постепенного усложнения, создаются условия для параллельного развития и исполнительской техники учащегося, и его музыкального мышления. Рост музыкального развития и овладение пианистическими навыками дают возможность постепенно раздвигать границы репертуара. </w:t>
      </w:r>
    </w:p>
    <w:p w:rsidR="00B8315D" w:rsidRDefault="00E31F61" w:rsidP="00E31F61">
      <w:pPr>
        <w:pStyle w:val="ab"/>
        <w:tabs>
          <w:tab w:val="left" w:pos="284"/>
        </w:tabs>
        <w:spacing w:line="360" w:lineRule="auto"/>
        <w:ind w:left="0" w:firstLine="567"/>
        <w:jc w:val="both"/>
        <w:rPr>
          <w:rFonts w:ascii="Times New Roman" w:hAnsi="Times New Roman" w:cs="Times New Roman"/>
          <w:bCs/>
          <w:sz w:val="28"/>
          <w:szCs w:val="28"/>
        </w:rPr>
      </w:pPr>
      <w:r w:rsidRPr="00E31F61">
        <w:rPr>
          <w:rFonts w:ascii="Times New Roman" w:hAnsi="Times New Roman" w:cs="Times New Roman"/>
          <w:bCs/>
          <w:sz w:val="28"/>
          <w:szCs w:val="28"/>
        </w:rPr>
        <w:t xml:space="preserve">5. Принцип предоставления свободы выбора. Педагог должен всегда учитывать музыкальные интересы, вкусы ребенка. При подборе репертуара необходимо «вглядываться в лицо» ученика, вслушиваться в его реакцию, вопросы, замечания. Правильно составленный репертуар развивает музыкальное мышление учащегося, побуждает его к творческим поискам, развивает в ученике самостоятельность.  </w:t>
      </w:r>
    </w:p>
    <w:p w:rsidR="00B8315D" w:rsidRDefault="00E31F61" w:rsidP="00E31F61">
      <w:pPr>
        <w:pStyle w:val="ab"/>
        <w:tabs>
          <w:tab w:val="left" w:pos="284"/>
        </w:tabs>
        <w:spacing w:line="360" w:lineRule="auto"/>
        <w:ind w:left="0" w:firstLine="567"/>
        <w:jc w:val="both"/>
        <w:rPr>
          <w:rFonts w:ascii="Times New Roman" w:hAnsi="Times New Roman" w:cs="Times New Roman"/>
          <w:bCs/>
          <w:sz w:val="28"/>
          <w:szCs w:val="28"/>
        </w:rPr>
      </w:pPr>
      <w:r w:rsidRPr="00E31F61">
        <w:rPr>
          <w:rFonts w:ascii="Times New Roman" w:hAnsi="Times New Roman" w:cs="Times New Roman"/>
          <w:bCs/>
          <w:sz w:val="28"/>
          <w:szCs w:val="28"/>
        </w:rPr>
        <w:t xml:space="preserve">6. Принципы значимости музыкального материала для личности </w:t>
      </w:r>
      <w:r w:rsidRPr="00E31F61">
        <w:rPr>
          <w:rFonts w:ascii="Times New Roman" w:hAnsi="Times New Roman" w:cs="Times New Roman"/>
          <w:bCs/>
          <w:sz w:val="28"/>
          <w:szCs w:val="28"/>
        </w:rPr>
        <w:lastRenderedPageBreak/>
        <w:t xml:space="preserve">(познавательной, эстетической, практической). Выбранный репертуар должен отвечать критериям художественности и увлекательности, педагогической целесообразности, учёта воспитательных задач. Выбранные произведения должны быть направлены как на формирование художественно-интеллектуального уровня подготовки учащегося, так и на развитие его исполнительской техники. </w:t>
      </w:r>
    </w:p>
    <w:p w:rsidR="00B8315D" w:rsidRDefault="00E31F61" w:rsidP="00E31F61">
      <w:pPr>
        <w:pStyle w:val="ab"/>
        <w:tabs>
          <w:tab w:val="left" w:pos="284"/>
        </w:tabs>
        <w:spacing w:line="360" w:lineRule="auto"/>
        <w:ind w:left="0" w:firstLine="567"/>
        <w:jc w:val="both"/>
        <w:rPr>
          <w:rFonts w:ascii="Times New Roman" w:hAnsi="Times New Roman" w:cs="Times New Roman"/>
          <w:bCs/>
          <w:sz w:val="28"/>
          <w:szCs w:val="28"/>
        </w:rPr>
      </w:pPr>
      <w:r w:rsidRPr="00E31F61">
        <w:rPr>
          <w:rFonts w:ascii="Times New Roman" w:hAnsi="Times New Roman" w:cs="Times New Roman"/>
          <w:bCs/>
          <w:sz w:val="28"/>
          <w:szCs w:val="28"/>
        </w:rPr>
        <w:t>7. Принцип разнообразия в репертуаре. Выбранный репертуар должен соответствовать существующим программным требованиям по отбору музыкального материала. К ним относятся: полифонические произведения, произведения крупной формы, этюды, пьесы виртуозного и кантиленного характера. Каждый из этих типов произведений должен быть представлен по возможности р</w:t>
      </w:r>
      <w:r>
        <w:rPr>
          <w:rFonts w:ascii="Times New Roman" w:hAnsi="Times New Roman" w:cs="Times New Roman"/>
          <w:bCs/>
          <w:sz w:val="28"/>
          <w:szCs w:val="28"/>
        </w:rPr>
        <w:t xml:space="preserve">азнообразно, знакомя ученика с </w:t>
      </w:r>
      <w:r w:rsidRPr="00E31F61">
        <w:rPr>
          <w:rFonts w:ascii="Times New Roman" w:hAnsi="Times New Roman" w:cs="Times New Roman"/>
          <w:bCs/>
          <w:sz w:val="28"/>
          <w:szCs w:val="28"/>
        </w:rPr>
        <w:t xml:space="preserve">важнейшими стилями, жанрами, формами, с творчеством композиторов. Важно хотя бы несколько сочинений пройти в порядке ознакомления. Желательно, чтобы это были не только фортепианные пьесы, но и различные народные песни, романсы классиков, переложения оперной, симфонической и камерной литературы и т.д. Цель прохождения всех этих сочинений - расширение кругозора ученика, развитие навыков чтения нот, ансамблевого исполнения и аккомпанемента.  </w:t>
      </w:r>
    </w:p>
    <w:p w:rsidR="000D1D0E" w:rsidRDefault="00E31F61" w:rsidP="000D1D0E">
      <w:pPr>
        <w:pStyle w:val="ab"/>
        <w:tabs>
          <w:tab w:val="left" w:pos="284"/>
        </w:tabs>
        <w:spacing w:line="360" w:lineRule="auto"/>
        <w:ind w:left="0" w:firstLine="567"/>
        <w:jc w:val="both"/>
        <w:rPr>
          <w:rFonts w:ascii="Times New Roman" w:hAnsi="Times New Roman" w:cs="Times New Roman"/>
          <w:bCs/>
          <w:sz w:val="28"/>
          <w:szCs w:val="28"/>
        </w:rPr>
      </w:pPr>
      <w:r w:rsidRPr="00E31F61">
        <w:rPr>
          <w:rFonts w:ascii="Times New Roman" w:hAnsi="Times New Roman" w:cs="Times New Roman"/>
          <w:bCs/>
          <w:sz w:val="28"/>
          <w:szCs w:val="28"/>
        </w:rPr>
        <w:t xml:space="preserve">8. Выбор репертуара с перспективой дальнейших концертных выступлений. При составлении репертуарных планов надо продумать - что будет исполняться на зачетах, экзаменах, классных вечерах или других мероприятиях. Так как эти произведения необходимо довести до возможной степени законченности, то они не должны быть очень трудными для ученика. Вместе с тем во время публичного исполнения желательно как можно полнее отчитаться в той работе, которая была проделана за предшествующий период. Необходимо вводить в план сочинения, которые помогли бы возможно ярче и скорее «раскрыть» ученика, развить все лучшие задатки его натуры. Поэтому надо так подобрать программу для выступления, чтобы показать ученика разнообразно и выявить его достижения. </w:t>
      </w:r>
    </w:p>
    <w:p w:rsidR="000D1D0E" w:rsidRDefault="000D1D0E" w:rsidP="000D1D0E">
      <w:pPr>
        <w:pStyle w:val="ab"/>
        <w:tabs>
          <w:tab w:val="left" w:pos="284"/>
        </w:tabs>
        <w:spacing w:line="360" w:lineRule="auto"/>
        <w:ind w:left="0" w:firstLine="567"/>
        <w:jc w:val="center"/>
        <w:rPr>
          <w:rFonts w:ascii="Times New Roman" w:hAnsi="Times New Roman" w:cs="Times New Roman"/>
          <w:b/>
          <w:bCs/>
          <w:sz w:val="28"/>
          <w:szCs w:val="28"/>
        </w:rPr>
      </w:pPr>
    </w:p>
    <w:p w:rsidR="00532075" w:rsidRDefault="000D1D0E" w:rsidP="00CF0268">
      <w:pPr>
        <w:pStyle w:val="ab"/>
        <w:numPr>
          <w:ilvl w:val="0"/>
          <w:numId w:val="22"/>
        </w:numPr>
        <w:tabs>
          <w:tab w:val="left" w:pos="284"/>
        </w:tabs>
        <w:spacing w:line="360" w:lineRule="auto"/>
        <w:jc w:val="center"/>
        <w:rPr>
          <w:rFonts w:ascii="Times New Roman" w:hAnsi="Times New Roman" w:cs="Times New Roman"/>
          <w:b/>
          <w:bCs/>
          <w:sz w:val="28"/>
          <w:szCs w:val="28"/>
        </w:rPr>
      </w:pPr>
      <w:proofErr w:type="spellStart"/>
      <w:r w:rsidRPr="000D1D0E">
        <w:rPr>
          <w:rFonts w:ascii="Times New Roman" w:hAnsi="Times New Roman" w:cs="Times New Roman"/>
          <w:b/>
          <w:bCs/>
          <w:sz w:val="28"/>
          <w:szCs w:val="28"/>
        </w:rPr>
        <w:t>Межпредметные</w:t>
      </w:r>
      <w:proofErr w:type="spellEnd"/>
      <w:r w:rsidRPr="000D1D0E">
        <w:rPr>
          <w:rFonts w:ascii="Times New Roman" w:hAnsi="Times New Roman" w:cs="Times New Roman"/>
          <w:b/>
          <w:bCs/>
          <w:sz w:val="28"/>
          <w:szCs w:val="28"/>
        </w:rPr>
        <w:t xml:space="preserve"> связи при подборе репертуара </w:t>
      </w:r>
    </w:p>
    <w:p w:rsidR="000D1D0E" w:rsidRPr="000D1D0E" w:rsidRDefault="000D1D0E" w:rsidP="000D1D0E">
      <w:pPr>
        <w:pStyle w:val="ab"/>
        <w:tabs>
          <w:tab w:val="left" w:pos="284"/>
        </w:tabs>
        <w:spacing w:line="360" w:lineRule="auto"/>
        <w:ind w:left="0" w:firstLine="567"/>
        <w:jc w:val="center"/>
        <w:rPr>
          <w:rFonts w:ascii="Times New Roman" w:hAnsi="Times New Roman" w:cs="Times New Roman"/>
          <w:b/>
          <w:bCs/>
          <w:sz w:val="28"/>
          <w:szCs w:val="28"/>
        </w:rPr>
      </w:pPr>
      <w:r w:rsidRPr="000D1D0E">
        <w:rPr>
          <w:rFonts w:ascii="Times New Roman" w:hAnsi="Times New Roman" w:cs="Times New Roman"/>
          <w:b/>
          <w:bCs/>
          <w:sz w:val="28"/>
          <w:szCs w:val="28"/>
        </w:rPr>
        <w:t>на начальном этапе обучения</w:t>
      </w:r>
    </w:p>
    <w:p w:rsidR="000D1D0E" w:rsidRDefault="000D1D0E" w:rsidP="000D1D0E">
      <w:pPr>
        <w:pStyle w:val="ab"/>
        <w:tabs>
          <w:tab w:val="left" w:pos="284"/>
        </w:tabs>
        <w:spacing w:line="360" w:lineRule="auto"/>
        <w:ind w:left="0" w:firstLine="567"/>
        <w:jc w:val="both"/>
        <w:rPr>
          <w:rFonts w:ascii="Times New Roman" w:hAnsi="Times New Roman" w:cs="Times New Roman"/>
          <w:bCs/>
          <w:sz w:val="28"/>
          <w:szCs w:val="28"/>
        </w:rPr>
      </w:pPr>
    </w:p>
    <w:p w:rsidR="008721AD" w:rsidRDefault="00532075" w:rsidP="00CF0268">
      <w:pPr>
        <w:pStyle w:val="ab"/>
        <w:tabs>
          <w:tab w:val="left" w:pos="284"/>
        </w:tabs>
        <w:spacing w:line="360" w:lineRule="auto"/>
        <w:ind w:left="0" w:firstLine="567"/>
        <w:jc w:val="both"/>
        <w:rPr>
          <w:rFonts w:ascii="Times New Roman" w:hAnsi="Times New Roman" w:cs="Times New Roman"/>
          <w:bCs/>
          <w:sz w:val="28"/>
          <w:szCs w:val="28"/>
        </w:rPr>
      </w:pPr>
      <w:r w:rsidRPr="00532075">
        <w:rPr>
          <w:rFonts w:ascii="Times New Roman" w:hAnsi="Times New Roman" w:cs="Times New Roman"/>
          <w:bCs/>
          <w:sz w:val="28"/>
          <w:szCs w:val="28"/>
        </w:rPr>
        <w:t>Обучение нотной грамоте в музыкальной школе, ни для кого не секрет, является большой проблемой и камнем преткновения как при работе с хоровыми партитурами, так и на уроках фортепиано. Казалось бы - семь</w:t>
      </w:r>
      <w:r>
        <w:rPr>
          <w:rFonts w:ascii="Times New Roman" w:hAnsi="Times New Roman" w:cs="Times New Roman"/>
          <w:bCs/>
          <w:sz w:val="28"/>
          <w:szCs w:val="28"/>
        </w:rPr>
        <w:t xml:space="preserve"> нот, неужели нельзя запомнить </w:t>
      </w:r>
      <w:r w:rsidRPr="00532075">
        <w:rPr>
          <w:rFonts w:ascii="Times New Roman" w:hAnsi="Times New Roman" w:cs="Times New Roman"/>
          <w:bCs/>
          <w:sz w:val="28"/>
          <w:szCs w:val="28"/>
        </w:rPr>
        <w:t xml:space="preserve">их написание на нотном стане и расположение на клавиатуре? Не было бы проблемы, и не было бы разговора по решению этой проблемы. В данной работе представлен опыт работы подбора музыкального репертуара на уроках фортепиано с учащимися общего эстетического направления хорового отделения (народное пение). </w:t>
      </w:r>
      <w:r>
        <w:rPr>
          <w:rFonts w:ascii="Times New Roman" w:hAnsi="Times New Roman" w:cs="Times New Roman"/>
          <w:bCs/>
          <w:sz w:val="28"/>
          <w:szCs w:val="28"/>
        </w:rPr>
        <w:t>Научить ребенка играть на инстру</w:t>
      </w:r>
      <w:r w:rsidRPr="00532075">
        <w:rPr>
          <w:rFonts w:ascii="Times New Roman" w:hAnsi="Times New Roman" w:cs="Times New Roman"/>
          <w:bCs/>
          <w:sz w:val="28"/>
          <w:szCs w:val="28"/>
        </w:rPr>
        <w:t>менте</w:t>
      </w:r>
      <w:r>
        <w:rPr>
          <w:rFonts w:ascii="Times New Roman" w:hAnsi="Times New Roman" w:cs="Times New Roman"/>
          <w:bCs/>
          <w:sz w:val="28"/>
          <w:szCs w:val="28"/>
        </w:rPr>
        <w:t>,</w:t>
      </w:r>
      <w:r w:rsidRPr="00532075">
        <w:rPr>
          <w:rFonts w:ascii="Times New Roman" w:hAnsi="Times New Roman" w:cs="Times New Roman"/>
          <w:bCs/>
          <w:sz w:val="28"/>
          <w:szCs w:val="28"/>
        </w:rPr>
        <w:t xml:space="preserve"> не зная нотной грамоты вполне возможно, что называется с рук, и это даже проще, чем научить его читать ноты, чтобы самому разбирать произведения и самостоятельно работать дома без педагога, выполняя домашнее задание.  Предмет сольфеджио в детской музыкальной школе всегда считался одним из самых сложных и мало кому интересных. Думается, что в большей степени это предопределено именно тем, что преподаваемый на уроках сольфеджио учебный материал не выводится в конечном итоге в какую-либо конкретную практическую плоскость (т.е. не имеет практического применения). А ведь общеизвестным является тот важный факт, что детское познание опирается именно на активную практику - стремление действовать, создавать, конструировать, творить. И кому как не педагогу по фортепиано дана такая возможность изучить нотную грамоту играя, легко, непринужденно, исподволь, не замечая постигать столь сложную науку.  У каждого педагога есть свои любимые авторы и сборники для начального обучения. Успешно используется в практике учебно</w:t>
      </w:r>
      <w:r>
        <w:rPr>
          <w:rFonts w:ascii="Times New Roman" w:hAnsi="Times New Roman" w:cs="Times New Roman"/>
          <w:bCs/>
          <w:sz w:val="28"/>
          <w:szCs w:val="28"/>
        </w:rPr>
        <w:t>-</w:t>
      </w:r>
      <w:r w:rsidRPr="00532075">
        <w:rPr>
          <w:rFonts w:ascii="Times New Roman" w:hAnsi="Times New Roman" w:cs="Times New Roman"/>
          <w:bCs/>
          <w:sz w:val="28"/>
          <w:szCs w:val="28"/>
        </w:rPr>
        <w:t xml:space="preserve">методическое пособие Корольковой Ирины Станиславовны «Первые шаги маленького пианиста». С помощью сборника начинающие </w:t>
      </w:r>
      <w:r w:rsidRPr="00532075">
        <w:rPr>
          <w:rFonts w:ascii="Times New Roman" w:hAnsi="Times New Roman" w:cs="Times New Roman"/>
          <w:bCs/>
          <w:sz w:val="28"/>
          <w:szCs w:val="28"/>
        </w:rPr>
        <w:lastRenderedPageBreak/>
        <w:t>пианисты без труда осваивают нотную грамоту и приобретают навыки овладения инструментом. Все пьесы</w:t>
      </w:r>
      <w:r>
        <w:rPr>
          <w:rFonts w:ascii="Times New Roman" w:hAnsi="Times New Roman" w:cs="Times New Roman"/>
          <w:bCs/>
          <w:sz w:val="28"/>
          <w:szCs w:val="28"/>
        </w:rPr>
        <w:t xml:space="preserve"> </w:t>
      </w:r>
      <w:r w:rsidRPr="00532075">
        <w:rPr>
          <w:rFonts w:ascii="Times New Roman" w:hAnsi="Times New Roman" w:cs="Times New Roman"/>
          <w:bCs/>
          <w:sz w:val="28"/>
          <w:szCs w:val="28"/>
        </w:rPr>
        <w:t>в нем просты, удобны для исполнения, разнообразны по характеру. Нотный материал выстроен по принципу постепенного усложнения, что позволяет ребенку двигаться вперед, закрепляя полученные знания и навыки</w:t>
      </w:r>
      <w:r>
        <w:rPr>
          <w:rFonts w:ascii="Times New Roman" w:hAnsi="Times New Roman" w:cs="Times New Roman"/>
          <w:bCs/>
          <w:sz w:val="28"/>
          <w:szCs w:val="28"/>
        </w:rPr>
        <w:t>.</w:t>
      </w:r>
      <w:r w:rsidRPr="00532075">
        <w:t xml:space="preserve"> </w:t>
      </w:r>
      <w:r>
        <w:rPr>
          <w:rFonts w:ascii="Times New Roman" w:hAnsi="Times New Roman" w:cs="Times New Roman"/>
          <w:bCs/>
          <w:sz w:val="28"/>
          <w:szCs w:val="28"/>
        </w:rPr>
        <w:t xml:space="preserve">В силу </w:t>
      </w:r>
      <w:r w:rsidRPr="00532075">
        <w:rPr>
          <w:rFonts w:ascii="Times New Roman" w:hAnsi="Times New Roman" w:cs="Times New Roman"/>
          <w:bCs/>
          <w:sz w:val="28"/>
          <w:szCs w:val="28"/>
        </w:rPr>
        <w:t>особенностей детской психологии автор считает нецелесообразным перегружать нотный текст лишними знаками, поэтому в первых песенках отсутствуют паузы, не имеющие мелодического значения. По этой же причине в партии ученика отсутствуют динамические оттенки и темповые указания. Темп и сила звука зависят от физических возможностей ребенка. Первые пьесы даны для постепенного знакомства с нотами первой октавы и их рекомендуется петь нотами для лучшего запоминания.</w:t>
      </w:r>
    </w:p>
    <w:p w:rsidR="008721AD" w:rsidRDefault="008721AD" w:rsidP="008721AD">
      <w:pPr>
        <w:pStyle w:val="ab"/>
        <w:tabs>
          <w:tab w:val="left" w:pos="284"/>
        </w:tabs>
        <w:spacing w:line="360" w:lineRule="auto"/>
        <w:ind w:firstLine="567"/>
        <w:jc w:val="both"/>
        <w:rPr>
          <w:rFonts w:ascii="Times New Roman" w:hAnsi="Times New Roman" w:cs="Times New Roman"/>
          <w:bCs/>
          <w:sz w:val="28"/>
          <w:szCs w:val="28"/>
        </w:rPr>
      </w:pPr>
    </w:p>
    <w:p w:rsidR="008721AD" w:rsidRPr="008721AD" w:rsidRDefault="008721AD" w:rsidP="00CF0268">
      <w:pPr>
        <w:pStyle w:val="ab"/>
        <w:numPr>
          <w:ilvl w:val="0"/>
          <w:numId w:val="22"/>
        </w:numPr>
        <w:tabs>
          <w:tab w:val="left" w:pos="284"/>
        </w:tabs>
        <w:spacing w:line="360" w:lineRule="auto"/>
        <w:jc w:val="center"/>
        <w:rPr>
          <w:rFonts w:ascii="Times New Roman" w:hAnsi="Times New Roman" w:cs="Times New Roman"/>
          <w:b/>
          <w:bCs/>
          <w:sz w:val="28"/>
          <w:szCs w:val="28"/>
        </w:rPr>
      </w:pPr>
      <w:r w:rsidRPr="008721AD">
        <w:rPr>
          <w:rFonts w:ascii="Times New Roman" w:hAnsi="Times New Roman" w:cs="Times New Roman"/>
          <w:b/>
          <w:bCs/>
          <w:sz w:val="28"/>
          <w:szCs w:val="28"/>
        </w:rPr>
        <w:t>Роль ансамблевой игры</w:t>
      </w:r>
    </w:p>
    <w:p w:rsidR="000D1D0E" w:rsidRPr="00CF0268" w:rsidRDefault="008721AD" w:rsidP="00CF0268">
      <w:pPr>
        <w:pStyle w:val="ab"/>
        <w:tabs>
          <w:tab w:val="left" w:pos="284"/>
        </w:tabs>
        <w:spacing w:line="360" w:lineRule="auto"/>
        <w:ind w:left="0" w:firstLine="567"/>
        <w:jc w:val="both"/>
        <w:rPr>
          <w:rFonts w:ascii="Times New Roman" w:hAnsi="Times New Roman" w:cs="Times New Roman"/>
          <w:bCs/>
          <w:sz w:val="28"/>
          <w:szCs w:val="28"/>
        </w:rPr>
      </w:pPr>
      <w:r w:rsidRPr="008721AD">
        <w:rPr>
          <w:rFonts w:ascii="Times New Roman" w:hAnsi="Times New Roman" w:cs="Times New Roman"/>
          <w:bCs/>
          <w:sz w:val="28"/>
          <w:szCs w:val="28"/>
        </w:rPr>
        <w:t xml:space="preserve">Ансамблевая игра представляет собой форму деятельности, открывающую самые благоприятные возможности для всестороннего и широкого ознакомления с музыкальной литературой. Перед музыкантом проходят произведения различных художественных стилей, авторов, различные переложения оперной и симфонической музыки. Накопление запаса ярких многочисленных слуховых представлений стимулирует художественное воображение. Каждому педагогу известна любовь детей к игре в четыре руки. Учащиеся проявляют большой интерес к этому виду </w:t>
      </w:r>
      <w:proofErr w:type="spellStart"/>
      <w:r w:rsidRPr="008721AD">
        <w:rPr>
          <w:rFonts w:ascii="Times New Roman" w:hAnsi="Times New Roman" w:cs="Times New Roman"/>
          <w:bCs/>
          <w:sz w:val="28"/>
          <w:szCs w:val="28"/>
        </w:rPr>
        <w:t>музицирования</w:t>
      </w:r>
      <w:proofErr w:type="spellEnd"/>
      <w:r w:rsidRPr="008721AD">
        <w:rPr>
          <w:rFonts w:ascii="Times New Roman" w:hAnsi="Times New Roman" w:cs="Times New Roman"/>
          <w:bCs/>
          <w:sz w:val="28"/>
          <w:szCs w:val="28"/>
        </w:rPr>
        <w:t>, который является важным компонентом учебного процесса, и приносит им огромное удовольствие. Игра в ансамбле способствует интенсивному развитию всех видов музыкального слуха (</w:t>
      </w:r>
      <w:proofErr w:type="spellStart"/>
      <w:r w:rsidRPr="008721AD">
        <w:rPr>
          <w:rFonts w:ascii="Times New Roman" w:hAnsi="Times New Roman" w:cs="Times New Roman"/>
          <w:bCs/>
          <w:sz w:val="28"/>
          <w:szCs w:val="28"/>
        </w:rPr>
        <w:t>звуковысотного</w:t>
      </w:r>
      <w:proofErr w:type="spellEnd"/>
      <w:r w:rsidRPr="008721AD">
        <w:rPr>
          <w:rFonts w:ascii="Times New Roman" w:hAnsi="Times New Roman" w:cs="Times New Roman"/>
          <w:bCs/>
          <w:sz w:val="28"/>
          <w:szCs w:val="28"/>
        </w:rPr>
        <w:t xml:space="preserve">, гармонического, полифонического, </w:t>
      </w:r>
      <w:proofErr w:type="spellStart"/>
      <w:r w:rsidRPr="008721AD">
        <w:rPr>
          <w:rFonts w:ascii="Times New Roman" w:hAnsi="Times New Roman" w:cs="Times New Roman"/>
          <w:bCs/>
          <w:sz w:val="28"/>
          <w:szCs w:val="28"/>
        </w:rPr>
        <w:t>тембро</w:t>
      </w:r>
      <w:proofErr w:type="spellEnd"/>
      <w:r w:rsidRPr="008721AD">
        <w:rPr>
          <w:rFonts w:ascii="Times New Roman" w:hAnsi="Times New Roman" w:cs="Times New Roman"/>
          <w:bCs/>
          <w:sz w:val="28"/>
          <w:szCs w:val="28"/>
        </w:rPr>
        <w:t xml:space="preserve">-динамического, внутреннего). Играя в ансамбле, учащийся впервые сталкивается с такими понятиями, как синхронность, тождественный штрих, динамическое равновесие, </w:t>
      </w:r>
      <w:proofErr w:type="spellStart"/>
      <w:r w:rsidRPr="008721AD">
        <w:rPr>
          <w:rFonts w:ascii="Times New Roman" w:hAnsi="Times New Roman" w:cs="Times New Roman"/>
          <w:bCs/>
          <w:sz w:val="28"/>
          <w:szCs w:val="28"/>
        </w:rPr>
        <w:t>ауфтакт</w:t>
      </w:r>
      <w:proofErr w:type="spellEnd"/>
      <w:r w:rsidRPr="008721AD">
        <w:rPr>
          <w:rFonts w:ascii="Times New Roman" w:hAnsi="Times New Roman" w:cs="Times New Roman"/>
          <w:bCs/>
          <w:sz w:val="28"/>
          <w:szCs w:val="28"/>
        </w:rPr>
        <w:t xml:space="preserve"> и </w:t>
      </w:r>
      <w:proofErr w:type="spellStart"/>
      <w:r w:rsidRPr="008721AD">
        <w:rPr>
          <w:rFonts w:ascii="Times New Roman" w:hAnsi="Times New Roman" w:cs="Times New Roman"/>
          <w:bCs/>
          <w:sz w:val="28"/>
          <w:szCs w:val="28"/>
        </w:rPr>
        <w:t>внутредолевая</w:t>
      </w:r>
      <w:proofErr w:type="spellEnd"/>
      <w:r w:rsidRPr="008721AD">
        <w:rPr>
          <w:rFonts w:ascii="Times New Roman" w:hAnsi="Times New Roman" w:cs="Times New Roman"/>
          <w:bCs/>
          <w:sz w:val="28"/>
          <w:szCs w:val="28"/>
        </w:rPr>
        <w:t xml:space="preserve"> пульсация. Владения этими навыками необходимо </w:t>
      </w:r>
      <w:proofErr w:type="spellStart"/>
      <w:r w:rsidRPr="008721AD">
        <w:rPr>
          <w:rFonts w:ascii="Times New Roman" w:hAnsi="Times New Roman" w:cs="Times New Roman"/>
          <w:bCs/>
          <w:sz w:val="28"/>
          <w:szCs w:val="28"/>
        </w:rPr>
        <w:t>ансамблисту</w:t>
      </w:r>
      <w:proofErr w:type="spellEnd"/>
      <w:r w:rsidRPr="008721AD">
        <w:rPr>
          <w:rFonts w:ascii="Times New Roman" w:hAnsi="Times New Roman" w:cs="Times New Roman"/>
          <w:bCs/>
          <w:sz w:val="28"/>
          <w:szCs w:val="28"/>
        </w:rPr>
        <w:t xml:space="preserve"> для точного совместного начала игры, для вступления между </w:t>
      </w:r>
      <w:r w:rsidRPr="008721AD">
        <w:rPr>
          <w:rFonts w:ascii="Times New Roman" w:hAnsi="Times New Roman" w:cs="Times New Roman"/>
          <w:bCs/>
          <w:sz w:val="28"/>
          <w:szCs w:val="28"/>
        </w:rPr>
        <w:lastRenderedPageBreak/>
        <w:t xml:space="preserve">разделами произведения, а также для достижения синхронности исполнения в медленных темпах и на паузах. Навыки ансамблевой игры ребенок приобретает уже на первых уроках по фортепиано. Здесь можно вспомнить слова </w:t>
      </w:r>
      <w:proofErr w:type="spellStart"/>
      <w:r w:rsidRPr="008721AD">
        <w:rPr>
          <w:rFonts w:ascii="Times New Roman" w:hAnsi="Times New Roman" w:cs="Times New Roman"/>
          <w:bCs/>
          <w:sz w:val="28"/>
          <w:szCs w:val="28"/>
        </w:rPr>
        <w:t>Г.Нейгауза</w:t>
      </w:r>
      <w:proofErr w:type="spellEnd"/>
      <w:r w:rsidRPr="008721AD">
        <w:rPr>
          <w:rFonts w:ascii="Times New Roman" w:hAnsi="Times New Roman" w:cs="Times New Roman"/>
          <w:bCs/>
          <w:sz w:val="28"/>
          <w:szCs w:val="28"/>
        </w:rPr>
        <w:t>, который говорил: «С самог</w:t>
      </w:r>
      <w:r w:rsidR="001E0CB9">
        <w:rPr>
          <w:rFonts w:ascii="Times New Roman" w:hAnsi="Times New Roman" w:cs="Times New Roman"/>
          <w:bCs/>
          <w:sz w:val="28"/>
          <w:szCs w:val="28"/>
        </w:rPr>
        <w:t xml:space="preserve">о первого занятия ученик </w:t>
      </w:r>
      <w:r w:rsidRPr="001E0CB9">
        <w:rPr>
          <w:rFonts w:ascii="Times New Roman" w:hAnsi="Times New Roman" w:cs="Times New Roman"/>
          <w:bCs/>
          <w:sz w:val="28"/>
          <w:szCs w:val="28"/>
        </w:rPr>
        <w:t xml:space="preserve">вовлекается в активное </w:t>
      </w:r>
      <w:proofErr w:type="spellStart"/>
      <w:r w:rsidRPr="001E0CB9">
        <w:rPr>
          <w:rFonts w:ascii="Times New Roman" w:hAnsi="Times New Roman" w:cs="Times New Roman"/>
          <w:bCs/>
          <w:sz w:val="28"/>
          <w:szCs w:val="28"/>
        </w:rPr>
        <w:t>музицирование</w:t>
      </w:r>
      <w:proofErr w:type="spellEnd"/>
      <w:r w:rsidRPr="001E0CB9">
        <w:rPr>
          <w:rFonts w:ascii="Times New Roman" w:hAnsi="Times New Roman" w:cs="Times New Roman"/>
          <w:bCs/>
          <w:sz w:val="28"/>
          <w:szCs w:val="28"/>
        </w:rPr>
        <w:t xml:space="preserve">. Совместно с учителем он играет простые, но уже имеющие художественное значение пьесы. Дети сразу ощущают радость восприятия хотя и крупицы, но искусства. То, что ученики играют музыку, которая у них на слуху, будет побуждать их как можно лучше выполнять свои первые музыкальные обязанности. А это и есть начало работы над художественным образом, которая должна начинаться одновременно с первоначальным обучением игре на фортепиано». Итак, в начале </w:t>
      </w:r>
      <w:proofErr w:type="gramStart"/>
      <w:r w:rsidRPr="001E0CB9">
        <w:rPr>
          <w:rFonts w:ascii="Times New Roman" w:hAnsi="Times New Roman" w:cs="Times New Roman"/>
          <w:bCs/>
          <w:sz w:val="28"/>
          <w:szCs w:val="28"/>
        </w:rPr>
        <w:t>обучения</w:t>
      </w:r>
      <w:proofErr w:type="gramEnd"/>
      <w:r w:rsidRPr="001E0CB9">
        <w:rPr>
          <w:rFonts w:ascii="Times New Roman" w:hAnsi="Times New Roman" w:cs="Times New Roman"/>
          <w:bCs/>
          <w:sz w:val="28"/>
          <w:szCs w:val="28"/>
        </w:rPr>
        <w:t xml:space="preserve"> когда ребенок только учится извлекать на инструменте отдельные звуки, или маленькие </w:t>
      </w:r>
      <w:proofErr w:type="spellStart"/>
      <w:r w:rsidRPr="001E0CB9">
        <w:rPr>
          <w:rFonts w:ascii="Times New Roman" w:hAnsi="Times New Roman" w:cs="Times New Roman"/>
          <w:bCs/>
          <w:sz w:val="28"/>
          <w:szCs w:val="28"/>
        </w:rPr>
        <w:t>попевки</w:t>
      </w:r>
      <w:proofErr w:type="spellEnd"/>
      <w:r w:rsidRPr="001E0CB9">
        <w:rPr>
          <w:rFonts w:ascii="Times New Roman" w:hAnsi="Times New Roman" w:cs="Times New Roman"/>
          <w:bCs/>
          <w:sz w:val="28"/>
          <w:szCs w:val="28"/>
        </w:rPr>
        <w:t xml:space="preserve">, в партии педагога звучат различные музыкальные отрывки: позывные к музыкальным передачам по радио, или имитация музыкальной шкатулки, перезвон бубенчиков и т.д. Тем самым у ребенка сразу развивается звуковое воображение: они легко имитируют звуки башенных часов, призывы кукушки, эффекты эхо и многое другое. </w:t>
      </w:r>
      <w:proofErr w:type="gramStart"/>
      <w:r w:rsidRPr="001E0CB9">
        <w:rPr>
          <w:rFonts w:ascii="Times New Roman" w:hAnsi="Times New Roman" w:cs="Times New Roman"/>
          <w:bCs/>
          <w:sz w:val="28"/>
          <w:szCs w:val="28"/>
        </w:rPr>
        <w:t>Например</w:t>
      </w:r>
      <w:proofErr w:type="gramEnd"/>
      <w:r w:rsidRPr="001E0CB9">
        <w:rPr>
          <w:rFonts w:ascii="Times New Roman" w:hAnsi="Times New Roman" w:cs="Times New Roman"/>
          <w:bCs/>
          <w:sz w:val="28"/>
          <w:szCs w:val="28"/>
        </w:rPr>
        <w:t xml:space="preserve">: </w:t>
      </w:r>
      <w:proofErr w:type="spellStart"/>
      <w:r w:rsidRPr="001E0CB9">
        <w:rPr>
          <w:rFonts w:ascii="Times New Roman" w:hAnsi="Times New Roman" w:cs="Times New Roman"/>
          <w:bCs/>
          <w:sz w:val="28"/>
          <w:szCs w:val="28"/>
        </w:rPr>
        <w:t>Д.Шостакович</w:t>
      </w:r>
      <w:proofErr w:type="spellEnd"/>
      <w:r w:rsidRPr="001E0CB9">
        <w:rPr>
          <w:rFonts w:ascii="Times New Roman" w:hAnsi="Times New Roman" w:cs="Times New Roman"/>
          <w:bCs/>
          <w:sz w:val="28"/>
          <w:szCs w:val="28"/>
        </w:rPr>
        <w:t xml:space="preserve"> «Родина слышит», </w:t>
      </w:r>
      <w:proofErr w:type="spellStart"/>
      <w:r w:rsidRPr="001E0CB9">
        <w:rPr>
          <w:rFonts w:ascii="Times New Roman" w:hAnsi="Times New Roman" w:cs="Times New Roman"/>
          <w:bCs/>
          <w:sz w:val="28"/>
          <w:szCs w:val="28"/>
        </w:rPr>
        <w:t>Э.Захаров</w:t>
      </w:r>
      <w:proofErr w:type="spellEnd"/>
      <w:r w:rsidRPr="001E0CB9">
        <w:rPr>
          <w:rFonts w:ascii="Times New Roman" w:hAnsi="Times New Roman" w:cs="Times New Roman"/>
          <w:bCs/>
          <w:sz w:val="28"/>
          <w:szCs w:val="28"/>
        </w:rPr>
        <w:t xml:space="preserve"> «Эхо в горах», «Вечерние сумерки», «Часы на башне»,</w:t>
      </w:r>
      <w:r w:rsidR="001E0CB9" w:rsidRPr="001E0CB9">
        <w:rPr>
          <w:rFonts w:ascii="Times New Roman" w:hAnsi="Times New Roman" w:cs="Times New Roman"/>
          <w:bCs/>
          <w:sz w:val="28"/>
          <w:szCs w:val="28"/>
        </w:rPr>
        <w:t xml:space="preserve"> </w:t>
      </w:r>
      <w:proofErr w:type="spellStart"/>
      <w:r w:rsidRPr="001E0CB9">
        <w:rPr>
          <w:rFonts w:ascii="Times New Roman" w:hAnsi="Times New Roman" w:cs="Times New Roman"/>
          <w:bCs/>
          <w:sz w:val="28"/>
          <w:szCs w:val="28"/>
        </w:rPr>
        <w:t>А.Александров</w:t>
      </w:r>
      <w:proofErr w:type="spellEnd"/>
      <w:r w:rsidRPr="001E0CB9">
        <w:rPr>
          <w:rFonts w:ascii="Times New Roman" w:hAnsi="Times New Roman" w:cs="Times New Roman"/>
          <w:bCs/>
          <w:sz w:val="28"/>
          <w:szCs w:val="28"/>
        </w:rPr>
        <w:t xml:space="preserve"> «Звездочка», </w:t>
      </w:r>
      <w:proofErr w:type="spellStart"/>
      <w:r w:rsidRPr="001E0CB9">
        <w:rPr>
          <w:rFonts w:ascii="Times New Roman" w:hAnsi="Times New Roman" w:cs="Times New Roman"/>
          <w:bCs/>
          <w:sz w:val="28"/>
          <w:szCs w:val="28"/>
        </w:rPr>
        <w:t>В.Овчинников</w:t>
      </w:r>
      <w:proofErr w:type="spellEnd"/>
      <w:r w:rsidRPr="001E0CB9">
        <w:rPr>
          <w:rFonts w:ascii="Times New Roman" w:hAnsi="Times New Roman" w:cs="Times New Roman"/>
          <w:bCs/>
          <w:sz w:val="28"/>
          <w:szCs w:val="28"/>
        </w:rPr>
        <w:t xml:space="preserve"> «Звенят бубенчики» в сборнике </w:t>
      </w:r>
      <w:proofErr w:type="spellStart"/>
      <w:r w:rsidRPr="001E0CB9">
        <w:rPr>
          <w:rFonts w:ascii="Times New Roman" w:hAnsi="Times New Roman" w:cs="Times New Roman"/>
          <w:bCs/>
          <w:sz w:val="28"/>
          <w:szCs w:val="28"/>
        </w:rPr>
        <w:t>И.Рябова</w:t>
      </w:r>
      <w:proofErr w:type="spellEnd"/>
      <w:r w:rsidRPr="001E0CB9">
        <w:rPr>
          <w:rFonts w:ascii="Times New Roman" w:hAnsi="Times New Roman" w:cs="Times New Roman"/>
          <w:bCs/>
          <w:sz w:val="28"/>
          <w:szCs w:val="28"/>
        </w:rPr>
        <w:t xml:space="preserve"> «Шаг за шагом». Также учащийся может исполнять и несколько ритмически оформленных звуков, как бы аккомпанируя, поддерживая мелодию, которая звучит в партии педагога. Например, аккомпанементы к русским народным песням «Калинка» и «Во поле березка стояла», </w:t>
      </w:r>
      <w:proofErr w:type="spellStart"/>
      <w:r w:rsidRPr="001E0CB9">
        <w:rPr>
          <w:rFonts w:ascii="Times New Roman" w:hAnsi="Times New Roman" w:cs="Times New Roman"/>
          <w:bCs/>
          <w:sz w:val="28"/>
          <w:szCs w:val="28"/>
        </w:rPr>
        <w:t>Е.Крылатов</w:t>
      </w:r>
      <w:proofErr w:type="spellEnd"/>
      <w:r w:rsidRPr="001E0CB9">
        <w:rPr>
          <w:rFonts w:ascii="Times New Roman" w:hAnsi="Times New Roman" w:cs="Times New Roman"/>
          <w:bCs/>
          <w:sz w:val="28"/>
          <w:szCs w:val="28"/>
        </w:rPr>
        <w:t xml:space="preserve"> «Крылатые качели» в сборнике Л.А. </w:t>
      </w:r>
      <w:proofErr w:type="spellStart"/>
      <w:r w:rsidRPr="001E0CB9">
        <w:rPr>
          <w:rFonts w:ascii="Times New Roman" w:hAnsi="Times New Roman" w:cs="Times New Roman"/>
          <w:bCs/>
          <w:sz w:val="28"/>
          <w:szCs w:val="28"/>
        </w:rPr>
        <w:t>Баренбойма</w:t>
      </w:r>
      <w:proofErr w:type="spellEnd"/>
      <w:r w:rsidRPr="001E0CB9">
        <w:rPr>
          <w:rFonts w:ascii="Times New Roman" w:hAnsi="Times New Roman" w:cs="Times New Roman"/>
          <w:bCs/>
          <w:sz w:val="28"/>
          <w:szCs w:val="28"/>
        </w:rPr>
        <w:t xml:space="preserve"> «Путь к музыке». За счет насыщенного, богатого мелодическими и гармоническими красками сопровождения, исполнение становится красочным и живым. В течение некоторого времени, когда ребенок учится исполнять простейшие мелодии, педагог придумывает и подыгрывает ему несложные аккомпанементы. Также материалом для ансамбля могут быть отрывки из </w:t>
      </w:r>
      <w:r w:rsidRPr="001E0CB9">
        <w:rPr>
          <w:rFonts w:ascii="Times New Roman" w:hAnsi="Times New Roman" w:cs="Times New Roman"/>
          <w:bCs/>
          <w:sz w:val="28"/>
          <w:szCs w:val="28"/>
        </w:rPr>
        <w:lastRenderedPageBreak/>
        <w:t xml:space="preserve">мультфильмов или популярных песен. Ведь мелодия, связанная с текстом, ярче воспринимается и лучше запоминается. Например, «Песенка Львенка и черепахи» </w:t>
      </w:r>
      <w:proofErr w:type="spellStart"/>
      <w:r w:rsidRPr="001E0CB9">
        <w:rPr>
          <w:rFonts w:ascii="Times New Roman" w:hAnsi="Times New Roman" w:cs="Times New Roman"/>
          <w:bCs/>
          <w:sz w:val="28"/>
          <w:szCs w:val="28"/>
        </w:rPr>
        <w:t>Г.Гладкова</w:t>
      </w:r>
      <w:proofErr w:type="spellEnd"/>
      <w:r w:rsidRPr="001E0CB9">
        <w:rPr>
          <w:rFonts w:ascii="Times New Roman" w:hAnsi="Times New Roman" w:cs="Times New Roman"/>
          <w:bCs/>
          <w:sz w:val="28"/>
          <w:szCs w:val="28"/>
        </w:rPr>
        <w:t>, «Спят усталые игрушки» по А. Островскому или</w:t>
      </w:r>
      <w:r w:rsidR="001E0CB9" w:rsidRPr="001E0CB9">
        <w:rPr>
          <w:rFonts w:ascii="Times New Roman" w:hAnsi="Times New Roman" w:cs="Times New Roman"/>
          <w:bCs/>
          <w:sz w:val="28"/>
          <w:szCs w:val="28"/>
        </w:rPr>
        <w:t xml:space="preserve"> </w:t>
      </w:r>
      <w:r w:rsidR="00C13A04">
        <w:rPr>
          <w:rFonts w:ascii="Times New Roman" w:hAnsi="Times New Roman" w:cs="Times New Roman"/>
          <w:bCs/>
          <w:sz w:val="28"/>
          <w:szCs w:val="28"/>
        </w:rPr>
        <w:t>«</w:t>
      </w:r>
      <w:proofErr w:type="spellStart"/>
      <w:r w:rsidR="00C13A04">
        <w:rPr>
          <w:rFonts w:ascii="Times New Roman" w:hAnsi="Times New Roman" w:cs="Times New Roman"/>
          <w:bCs/>
          <w:sz w:val="28"/>
          <w:szCs w:val="28"/>
        </w:rPr>
        <w:t>Шумелка</w:t>
      </w:r>
      <w:proofErr w:type="spellEnd"/>
      <w:r w:rsidR="00C13A04">
        <w:rPr>
          <w:rFonts w:ascii="Times New Roman" w:hAnsi="Times New Roman" w:cs="Times New Roman"/>
          <w:bCs/>
          <w:sz w:val="28"/>
          <w:szCs w:val="28"/>
        </w:rPr>
        <w:t xml:space="preserve"> Винни-Пуха», </w:t>
      </w:r>
      <w:proofErr w:type="spellStart"/>
      <w:r w:rsidR="00C13A04">
        <w:rPr>
          <w:rFonts w:ascii="Times New Roman" w:hAnsi="Times New Roman" w:cs="Times New Roman"/>
          <w:bCs/>
          <w:sz w:val="28"/>
          <w:szCs w:val="28"/>
        </w:rPr>
        <w:t>Р.Борисова</w:t>
      </w:r>
      <w:proofErr w:type="spellEnd"/>
      <w:r w:rsidR="00C13A04">
        <w:rPr>
          <w:rFonts w:ascii="Times New Roman" w:hAnsi="Times New Roman" w:cs="Times New Roman"/>
          <w:bCs/>
          <w:sz w:val="28"/>
          <w:szCs w:val="28"/>
        </w:rPr>
        <w:t xml:space="preserve">, </w:t>
      </w:r>
      <w:proofErr w:type="spellStart"/>
      <w:r w:rsidR="00C13A04">
        <w:rPr>
          <w:rFonts w:ascii="Times New Roman" w:hAnsi="Times New Roman" w:cs="Times New Roman"/>
          <w:bCs/>
          <w:sz w:val="28"/>
          <w:szCs w:val="28"/>
        </w:rPr>
        <w:t>Е.</w:t>
      </w:r>
      <w:r w:rsidRPr="001E0CB9">
        <w:rPr>
          <w:rFonts w:ascii="Times New Roman" w:hAnsi="Times New Roman" w:cs="Times New Roman"/>
          <w:bCs/>
          <w:sz w:val="28"/>
          <w:szCs w:val="28"/>
        </w:rPr>
        <w:t>Крылатов</w:t>
      </w:r>
      <w:proofErr w:type="spellEnd"/>
      <w:r w:rsidRPr="001E0CB9">
        <w:rPr>
          <w:rFonts w:ascii="Times New Roman" w:hAnsi="Times New Roman" w:cs="Times New Roman"/>
          <w:bCs/>
          <w:sz w:val="28"/>
          <w:szCs w:val="28"/>
        </w:rPr>
        <w:t xml:space="preserve"> «Колыбельная медведицы». Нужно отметить, что игра в ансамбле на данном этапе может способствовать закреплению нотной грамматики и полученных навыков артикуляции – легато, стаккато, нон легато. Например, </w:t>
      </w:r>
      <w:proofErr w:type="spellStart"/>
      <w:r w:rsidRPr="001E0CB9">
        <w:rPr>
          <w:rFonts w:ascii="Times New Roman" w:hAnsi="Times New Roman" w:cs="Times New Roman"/>
          <w:bCs/>
          <w:sz w:val="28"/>
          <w:szCs w:val="28"/>
        </w:rPr>
        <w:t>Д.Уотт</w:t>
      </w:r>
      <w:proofErr w:type="spellEnd"/>
      <w:r w:rsidRPr="001E0CB9">
        <w:rPr>
          <w:rFonts w:ascii="Times New Roman" w:hAnsi="Times New Roman" w:cs="Times New Roman"/>
          <w:bCs/>
          <w:sz w:val="28"/>
          <w:szCs w:val="28"/>
        </w:rPr>
        <w:t xml:space="preserve"> «Три поросенка» закрепляется штрих стаккато, а также знак репризы и знак переноса на октаву вверх. Благодаря стихотворному тексту, хорошо слышны музыкальные предложения, ударные звуки. В ансамблях «Дед Мороз» и «Кошечка» В. Витлина – осваивается штрих легато. Если на начальном этапе обучения, ребенок, играя в ансамбле, вслушивается в звучание нового для него гармонического фона в партии педагога, в выразительно-изобразительные краски сопровождения, то в последующем этапе обучения, в средних классах, внимание ученика направляется на слушание элементов полифонии, острой и колористической ритмики, на ладогармонические звучания, характеризующие различные жанровые зарисовки. </w:t>
      </w:r>
      <w:proofErr w:type="gramStart"/>
      <w:r w:rsidRPr="001E0CB9">
        <w:rPr>
          <w:rFonts w:ascii="Times New Roman" w:hAnsi="Times New Roman" w:cs="Times New Roman"/>
          <w:bCs/>
          <w:sz w:val="28"/>
          <w:szCs w:val="28"/>
        </w:rPr>
        <w:t>Например</w:t>
      </w:r>
      <w:proofErr w:type="gramEnd"/>
      <w:r w:rsidRPr="001E0CB9">
        <w:rPr>
          <w:rFonts w:ascii="Times New Roman" w:hAnsi="Times New Roman" w:cs="Times New Roman"/>
          <w:bCs/>
          <w:sz w:val="28"/>
          <w:szCs w:val="28"/>
        </w:rPr>
        <w:t xml:space="preserve">: </w:t>
      </w:r>
      <w:proofErr w:type="spellStart"/>
      <w:r w:rsidRPr="001E0CB9">
        <w:rPr>
          <w:rFonts w:ascii="Times New Roman" w:hAnsi="Times New Roman" w:cs="Times New Roman"/>
          <w:bCs/>
          <w:sz w:val="28"/>
          <w:szCs w:val="28"/>
        </w:rPr>
        <w:t>М.</w:t>
      </w:r>
      <w:r w:rsidR="001E0CB9">
        <w:rPr>
          <w:rFonts w:ascii="Times New Roman" w:hAnsi="Times New Roman" w:cs="Times New Roman"/>
          <w:bCs/>
          <w:sz w:val="28"/>
          <w:szCs w:val="28"/>
        </w:rPr>
        <w:t>Глинка</w:t>
      </w:r>
      <w:proofErr w:type="spellEnd"/>
      <w:r w:rsidR="001E0CB9">
        <w:rPr>
          <w:rFonts w:ascii="Times New Roman" w:hAnsi="Times New Roman" w:cs="Times New Roman"/>
          <w:bCs/>
          <w:sz w:val="28"/>
          <w:szCs w:val="28"/>
        </w:rPr>
        <w:t xml:space="preserve"> «Камаринская», </w:t>
      </w:r>
      <w:proofErr w:type="spellStart"/>
      <w:r w:rsidR="001E0CB9">
        <w:rPr>
          <w:rFonts w:ascii="Times New Roman" w:hAnsi="Times New Roman" w:cs="Times New Roman"/>
          <w:bCs/>
          <w:sz w:val="28"/>
          <w:szCs w:val="28"/>
        </w:rPr>
        <w:t>Н.</w:t>
      </w:r>
      <w:r w:rsidRPr="001E0CB9">
        <w:rPr>
          <w:rFonts w:ascii="Times New Roman" w:hAnsi="Times New Roman" w:cs="Times New Roman"/>
          <w:bCs/>
          <w:sz w:val="28"/>
          <w:szCs w:val="28"/>
        </w:rPr>
        <w:t>Смирнова</w:t>
      </w:r>
      <w:proofErr w:type="spellEnd"/>
      <w:r w:rsidRPr="001E0CB9">
        <w:rPr>
          <w:rFonts w:ascii="Times New Roman" w:hAnsi="Times New Roman" w:cs="Times New Roman"/>
          <w:bCs/>
          <w:sz w:val="28"/>
          <w:szCs w:val="28"/>
        </w:rPr>
        <w:t xml:space="preserve"> «Болеро», </w:t>
      </w:r>
      <w:proofErr w:type="spellStart"/>
      <w:r w:rsidRPr="001E0CB9">
        <w:rPr>
          <w:rFonts w:ascii="Times New Roman" w:hAnsi="Times New Roman" w:cs="Times New Roman"/>
          <w:bCs/>
          <w:sz w:val="28"/>
          <w:szCs w:val="28"/>
        </w:rPr>
        <w:t>М.Мусоргский</w:t>
      </w:r>
      <w:proofErr w:type="spellEnd"/>
      <w:r w:rsidRPr="001E0CB9">
        <w:rPr>
          <w:rFonts w:ascii="Times New Roman" w:hAnsi="Times New Roman" w:cs="Times New Roman"/>
          <w:bCs/>
          <w:sz w:val="28"/>
          <w:szCs w:val="28"/>
        </w:rPr>
        <w:t xml:space="preserve"> «Гопак» из оперы «</w:t>
      </w:r>
      <w:proofErr w:type="spellStart"/>
      <w:r w:rsidR="001E0CB9" w:rsidRPr="001E0CB9">
        <w:rPr>
          <w:rFonts w:ascii="Times New Roman" w:hAnsi="Times New Roman" w:cs="Times New Roman"/>
          <w:bCs/>
          <w:sz w:val="28"/>
          <w:szCs w:val="28"/>
        </w:rPr>
        <w:t>Сорочинская</w:t>
      </w:r>
      <w:proofErr w:type="spellEnd"/>
      <w:r w:rsidR="001E0CB9" w:rsidRPr="001E0CB9">
        <w:rPr>
          <w:rFonts w:ascii="Times New Roman" w:hAnsi="Times New Roman" w:cs="Times New Roman"/>
          <w:bCs/>
          <w:sz w:val="28"/>
          <w:szCs w:val="28"/>
        </w:rPr>
        <w:t xml:space="preserve"> ярмарка», </w:t>
      </w:r>
      <w:proofErr w:type="spellStart"/>
      <w:r w:rsidR="001E0CB9" w:rsidRPr="001E0CB9">
        <w:rPr>
          <w:rFonts w:ascii="Times New Roman" w:hAnsi="Times New Roman" w:cs="Times New Roman"/>
          <w:bCs/>
          <w:sz w:val="28"/>
          <w:szCs w:val="28"/>
        </w:rPr>
        <w:t>К.Вебер</w:t>
      </w:r>
      <w:proofErr w:type="spellEnd"/>
      <w:r w:rsidR="001E0CB9" w:rsidRPr="001E0CB9">
        <w:rPr>
          <w:rFonts w:ascii="Times New Roman" w:hAnsi="Times New Roman" w:cs="Times New Roman"/>
          <w:bCs/>
          <w:sz w:val="28"/>
          <w:szCs w:val="28"/>
        </w:rPr>
        <w:t xml:space="preserve"> «</w:t>
      </w:r>
      <w:r w:rsidRPr="001E0CB9">
        <w:rPr>
          <w:rFonts w:ascii="Times New Roman" w:hAnsi="Times New Roman" w:cs="Times New Roman"/>
          <w:bCs/>
          <w:sz w:val="28"/>
          <w:szCs w:val="28"/>
        </w:rPr>
        <w:t xml:space="preserve">Марш». По мере усложнения художественных задач, расширяются и технические задачи совместной игры. Учащиеся, играя в ансамбле, должны осваивать более сложный ритм, учится выделять из общего звучания главное, передавать мелодическую линию из одной партии в другую, правильно педализировать и т.д. Итак, ансамблевая техника выдвигает перед исполнителями особые требования. Главная трудность - это умение слушать не только то, что играешь сам, а одновременно общее звучание обеих партий, сливающихся в органически единое целое. При исполнении ансамблевого сочинения, так </w:t>
      </w:r>
      <w:proofErr w:type="gramStart"/>
      <w:r w:rsidRPr="001E0CB9">
        <w:rPr>
          <w:rFonts w:ascii="Times New Roman" w:hAnsi="Times New Roman" w:cs="Times New Roman"/>
          <w:bCs/>
          <w:sz w:val="28"/>
          <w:szCs w:val="28"/>
        </w:rPr>
        <w:t>же</w:t>
      </w:r>
      <w:proofErr w:type="gramEnd"/>
      <w:r w:rsidRPr="001E0CB9">
        <w:rPr>
          <w:rFonts w:ascii="Times New Roman" w:hAnsi="Times New Roman" w:cs="Times New Roman"/>
          <w:bCs/>
          <w:sz w:val="28"/>
          <w:szCs w:val="28"/>
        </w:rPr>
        <w:t xml:space="preserve"> как и сольной пьесы, необходимо вдумчивое, детальное изучение авторского текста. Какие же задачи, умения и навыки включает в себя </w:t>
      </w:r>
      <w:r w:rsidRPr="001E0CB9">
        <w:rPr>
          <w:rFonts w:ascii="Times New Roman" w:hAnsi="Times New Roman" w:cs="Times New Roman"/>
          <w:bCs/>
          <w:sz w:val="28"/>
          <w:szCs w:val="28"/>
        </w:rPr>
        <w:lastRenderedPageBreak/>
        <w:t>ансамблевая игра на уроках форт</w:t>
      </w:r>
      <w:r w:rsidR="001E0CB9" w:rsidRPr="001E0CB9">
        <w:rPr>
          <w:rFonts w:ascii="Times New Roman" w:hAnsi="Times New Roman" w:cs="Times New Roman"/>
          <w:bCs/>
          <w:sz w:val="28"/>
          <w:szCs w:val="28"/>
        </w:rPr>
        <w:t xml:space="preserve">епиано? Какие способы и методы </w:t>
      </w:r>
      <w:r w:rsidRPr="001E0CB9">
        <w:rPr>
          <w:rFonts w:ascii="Times New Roman" w:hAnsi="Times New Roman" w:cs="Times New Roman"/>
          <w:bCs/>
          <w:sz w:val="28"/>
          <w:szCs w:val="28"/>
        </w:rPr>
        <w:t xml:space="preserve">существуют при работе над слаженностью в фортепианном дуэте? Определение «хороший ансамбль» означает слаженность исполнения и единство творческих устремлений участников в ансамбле. В первую очередь, нужно сказать о посадке за инструментом. В отличие от сольного исполнительства, пианист имеет в своем распоряжении только половину клавиатуры. Партнеры должны уметь «поделить» клавиатуру и так держать локти, чтобы не мешать друг другу, особенно при сближающемся или перекрещивающемся голосоведении. Вопрос педализации не менее важен в ансамблевой игре. Часто учащиеся не знают этого. Надо объяснить, что педализирует исполнитель второй партии, т.к. она обычно служит фундаментом мелодии. При этом нужно очень внимательно слушать, что происходит в мелодии. Педальный эффект должен быть очень четко разработан, так как из-за неумелого применения педали фактура басовой партии, часто достаточно плотная, может приобрести ещё большую тяжеловатость. Если учащийся исполняет вторую партию, ему полезно предложить ничего не играть, а только педализировать во время исполнения педагогом или другим учащимся первой партии. При этом сразу выясняется, что это не просто и требует особого внимания и навыка. Также важным качеством ансамблевой игры является синхронность исполнения, т.е. понимание и чувствование партнерами темпа и ритмического пульса. Казалось, самая простая вещь – начать играть вместе. Но точно одновременно взять два звука – не так легко, это требует большой тренировки и взаимопонимания. Преподаватель должен объяснить учащемуся, что для одновременного вступления </w:t>
      </w:r>
      <w:proofErr w:type="spellStart"/>
      <w:r w:rsidRPr="001E0CB9">
        <w:rPr>
          <w:rFonts w:ascii="Times New Roman" w:hAnsi="Times New Roman" w:cs="Times New Roman"/>
          <w:bCs/>
          <w:sz w:val="28"/>
          <w:szCs w:val="28"/>
        </w:rPr>
        <w:t>ансамблистов</w:t>
      </w:r>
      <w:proofErr w:type="spellEnd"/>
      <w:r w:rsidRPr="001E0CB9">
        <w:rPr>
          <w:rFonts w:ascii="Times New Roman" w:hAnsi="Times New Roman" w:cs="Times New Roman"/>
          <w:bCs/>
          <w:sz w:val="28"/>
          <w:szCs w:val="28"/>
        </w:rPr>
        <w:t xml:space="preserve"> может быть применен незаметный жест одного из участников ансамбля так называемый дирижерский замах или </w:t>
      </w:r>
      <w:proofErr w:type="spellStart"/>
      <w:r w:rsidRPr="001E0CB9">
        <w:rPr>
          <w:rFonts w:ascii="Times New Roman" w:hAnsi="Times New Roman" w:cs="Times New Roman"/>
          <w:bCs/>
          <w:sz w:val="28"/>
          <w:szCs w:val="28"/>
        </w:rPr>
        <w:t>ауфтакт</w:t>
      </w:r>
      <w:proofErr w:type="spellEnd"/>
      <w:r w:rsidRPr="001E0CB9">
        <w:rPr>
          <w:rFonts w:ascii="Times New Roman" w:hAnsi="Times New Roman" w:cs="Times New Roman"/>
          <w:bCs/>
          <w:sz w:val="28"/>
          <w:szCs w:val="28"/>
        </w:rPr>
        <w:t>. С этим жестом полезно посоветовать исполнителям одновременно взять дыхание. Это сделает начало исполнения естественным и органичным. Не вместе снятый аккорд производит такое же неприятное впечатлен</w:t>
      </w:r>
      <w:r w:rsidR="001E0CB9" w:rsidRPr="001E0CB9">
        <w:rPr>
          <w:rFonts w:ascii="Times New Roman" w:hAnsi="Times New Roman" w:cs="Times New Roman"/>
          <w:bCs/>
          <w:sz w:val="28"/>
          <w:szCs w:val="28"/>
        </w:rPr>
        <w:t xml:space="preserve">ие, как и не вместе взятый. </w:t>
      </w:r>
      <w:r w:rsidRPr="001E0CB9">
        <w:rPr>
          <w:rFonts w:ascii="Times New Roman" w:hAnsi="Times New Roman" w:cs="Times New Roman"/>
          <w:bCs/>
          <w:sz w:val="28"/>
          <w:szCs w:val="28"/>
        </w:rPr>
        <w:t xml:space="preserve">Сразу нужно сказать о паузах, которые </w:t>
      </w:r>
      <w:r w:rsidRPr="001E0CB9">
        <w:rPr>
          <w:rFonts w:ascii="Times New Roman" w:hAnsi="Times New Roman" w:cs="Times New Roman"/>
          <w:bCs/>
          <w:sz w:val="28"/>
          <w:szCs w:val="28"/>
        </w:rPr>
        <w:lastRenderedPageBreak/>
        <w:t xml:space="preserve">имеют огромное выразительное значение. И недооценка его – распространенный недостаток у учащихся. Паузы - это дыхание в музыке, которое бывает коротким и более длинным, но обязательно длится определенное время. Самый простой и эффективный способ преодолеть возникающее в паузах напряжение и боязнь пропустить момент вступления - это проиграть звучащую у партнера музыку. Тогда пауза перестанет быть томительным ожиданием и заполняется живым музыкальным чувством. С первых тактов исполнения в ансамбле, требует от участников полной договоренности о приемах извлечения звука. Следует отметить такой ансамблевый навык, как передача партнерами друг другу «из рук в руки» пассажей, мелодии, аккомпанемента и т.д. </w:t>
      </w:r>
      <w:proofErr w:type="spellStart"/>
      <w:r w:rsidRPr="001E0CB9">
        <w:rPr>
          <w:rFonts w:ascii="Times New Roman" w:hAnsi="Times New Roman" w:cs="Times New Roman"/>
          <w:bCs/>
          <w:sz w:val="28"/>
          <w:szCs w:val="28"/>
        </w:rPr>
        <w:t>Ансамблист</w:t>
      </w:r>
      <w:proofErr w:type="spellEnd"/>
      <w:r w:rsidRPr="001E0CB9">
        <w:rPr>
          <w:rFonts w:ascii="Times New Roman" w:hAnsi="Times New Roman" w:cs="Times New Roman"/>
          <w:bCs/>
          <w:sz w:val="28"/>
          <w:szCs w:val="28"/>
        </w:rPr>
        <w:t xml:space="preserve"> должен научиться «подхватывать» незаконченную фразу, передавать ее партнеру, не разрывая музыкальной ткани. Для этого учащийся должен уметь распределять свое внимание: концентрировать его, разделять или переключать его в нужный момент. В работе над ансамблем важное место занимают вопросы, связанные с ритмом. Формирование чувства ритма – важнейшая задача педагога. Игра в ансамбле позволяет успешно вести работу по развитию ритмического чувств</w:t>
      </w:r>
      <w:r w:rsidR="001E0CB9" w:rsidRPr="001E0CB9">
        <w:rPr>
          <w:rFonts w:ascii="Times New Roman" w:hAnsi="Times New Roman" w:cs="Times New Roman"/>
          <w:bCs/>
          <w:sz w:val="28"/>
          <w:szCs w:val="28"/>
        </w:rPr>
        <w:t>а. Ансамбль требует от учащихся</w:t>
      </w:r>
      <w:r w:rsidRPr="001E0CB9">
        <w:rPr>
          <w:rFonts w:ascii="Times New Roman" w:hAnsi="Times New Roman" w:cs="Times New Roman"/>
          <w:bCs/>
          <w:sz w:val="28"/>
          <w:szCs w:val="28"/>
        </w:rPr>
        <w:t xml:space="preserve"> уверенного безупречного ритма, который обладает особым качеством: он должен быть коллективным, но при этом естественным и органичным. Наиболее распространенными недостатками учащихся являются отсутствие четкости ритма и его устойчивости. Искажение ритмического рисунка чаще всего встречается в пунктирном ритме, при смене длительностей, при изменении темпа. Отсутствие ритмической устойчивости часто связано с тенденцией к ускорениям. Обычно это происходит при нарастании силы звучности или в стремительных пассажах. Играя с педагогом, ученик находится в определенных метроритмических рамках. Ансамблевая игра не только дает педагогу возможность диктовать правильный темп, но и формировать у ученика верное ощущение темпа. Необходимо добиваться точности и чет</w:t>
      </w:r>
      <w:r w:rsidR="001E0CB9" w:rsidRPr="001E0CB9">
        <w:rPr>
          <w:rFonts w:ascii="Times New Roman" w:hAnsi="Times New Roman" w:cs="Times New Roman"/>
          <w:bCs/>
          <w:sz w:val="28"/>
          <w:szCs w:val="28"/>
        </w:rPr>
        <w:t xml:space="preserve">кости ритмического рисунка. </w:t>
      </w:r>
      <w:r w:rsidRPr="001E0CB9">
        <w:rPr>
          <w:rFonts w:ascii="Times New Roman" w:hAnsi="Times New Roman" w:cs="Times New Roman"/>
          <w:bCs/>
          <w:sz w:val="28"/>
          <w:szCs w:val="28"/>
        </w:rPr>
        <w:t xml:space="preserve">Следует сказать о динамике </w:t>
      </w:r>
      <w:r w:rsidRPr="001E0CB9">
        <w:rPr>
          <w:rFonts w:ascii="Times New Roman" w:hAnsi="Times New Roman" w:cs="Times New Roman"/>
          <w:bCs/>
          <w:sz w:val="28"/>
          <w:szCs w:val="28"/>
        </w:rPr>
        <w:lastRenderedPageBreak/>
        <w:t xml:space="preserve">исполнения. Динамический диапазон четырехручного исполнения должен быть </w:t>
      </w:r>
      <w:proofErr w:type="gramStart"/>
      <w:r w:rsidRPr="001E0CB9">
        <w:rPr>
          <w:rFonts w:ascii="Times New Roman" w:hAnsi="Times New Roman" w:cs="Times New Roman"/>
          <w:bCs/>
          <w:sz w:val="28"/>
          <w:szCs w:val="28"/>
        </w:rPr>
        <w:t>ни как не</w:t>
      </w:r>
      <w:proofErr w:type="gramEnd"/>
      <w:r w:rsidRPr="001E0CB9">
        <w:rPr>
          <w:rFonts w:ascii="Times New Roman" w:hAnsi="Times New Roman" w:cs="Times New Roman"/>
          <w:bCs/>
          <w:sz w:val="28"/>
          <w:szCs w:val="28"/>
        </w:rPr>
        <w:t xml:space="preserve"> уже, а шире, чем при сольной игре, т.к. наличие двух пианистов позволяет полнее использовать клавиатуру, создать более полное насыщенное звучание инструмента. Репертуар для фортепианных ансамблей можно подразделить на специально созданные оригинальные сочинения и переложения симфонической музыки. В учебном процессе могут быть использованы оба вида. Оркестровые произведения – отличный материал для чтения с листа, занятий для развития навыков быстрой ориентации в нотном тексте. Оригинальные дуэтные пьесы требуют тщательной и завершенной шлифовки исполнения. Современные пособия для начинающих учащихся - пианистов включают разнообразный материал для игры в четыре руки. В педагогической практике широко используются такие сборники: </w:t>
      </w:r>
      <w:proofErr w:type="spellStart"/>
      <w:r w:rsidRPr="001E0CB9">
        <w:rPr>
          <w:rFonts w:ascii="Times New Roman" w:hAnsi="Times New Roman" w:cs="Times New Roman"/>
          <w:bCs/>
          <w:sz w:val="28"/>
          <w:szCs w:val="28"/>
        </w:rPr>
        <w:t>В.Игнатьев</w:t>
      </w:r>
      <w:proofErr w:type="spellEnd"/>
      <w:r w:rsidRPr="001E0CB9">
        <w:rPr>
          <w:rFonts w:ascii="Times New Roman" w:hAnsi="Times New Roman" w:cs="Times New Roman"/>
          <w:bCs/>
          <w:sz w:val="28"/>
          <w:szCs w:val="28"/>
        </w:rPr>
        <w:t xml:space="preserve">, </w:t>
      </w:r>
      <w:proofErr w:type="spellStart"/>
      <w:r w:rsidRPr="001E0CB9">
        <w:rPr>
          <w:rFonts w:ascii="Times New Roman" w:hAnsi="Times New Roman" w:cs="Times New Roman"/>
          <w:bCs/>
          <w:sz w:val="28"/>
          <w:szCs w:val="28"/>
        </w:rPr>
        <w:t>Л.Игнатьева</w:t>
      </w:r>
      <w:proofErr w:type="spellEnd"/>
      <w:r w:rsidRPr="001E0CB9">
        <w:rPr>
          <w:rFonts w:ascii="Times New Roman" w:hAnsi="Times New Roman" w:cs="Times New Roman"/>
          <w:bCs/>
          <w:sz w:val="28"/>
          <w:szCs w:val="28"/>
        </w:rPr>
        <w:t xml:space="preserve"> «Я музыкантом стать хочу», </w:t>
      </w:r>
      <w:proofErr w:type="spellStart"/>
      <w:r w:rsidRPr="001E0CB9">
        <w:rPr>
          <w:rFonts w:ascii="Times New Roman" w:hAnsi="Times New Roman" w:cs="Times New Roman"/>
          <w:bCs/>
          <w:sz w:val="28"/>
          <w:szCs w:val="28"/>
        </w:rPr>
        <w:t>М.Соколов</w:t>
      </w:r>
      <w:proofErr w:type="spellEnd"/>
      <w:r w:rsidRPr="001E0CB9">
        <w:rPr>
          <w:rFonts w:ascii="Times New Roman" w:hAnsi="Times New Roman" w:cs="Times New Roman"/>
          <w:bCs/>
          <w:sz w:val="28"/>
          <w:szCs w:val="28"/>
        </w:rPr>
        <w:t xml:space="preserve"> «Маленький пианист», </w:t>
      </w:r>
      <w:proofErr w:type="spellStart"/>
      <w:r w:rsidRPr="001E0CB9">
        <w:rPr>
          <w:rFonts w:ascii="Times New Roman" w:hAnsi="Times New Roman" w:cs="Times New Roman"/>
          <w:bCs/>
          <w:sz w:val="28"/>
          <w:szCs w:val="28"/>
        </w:rPr>
        <w:t>Л.Баренбойм</w:t>
      </w:r>
      <w:proofErr w:type="spellEnd"/>
      <w:r w:rsidRPr="001E0CB9">
        <w:rPr>
          <w:rFonts w:ascii="Times New Roman" w:hAnsi="Times New Roman" w:cs="Times New Roman"/>
          <w:bCs/>
          <w:sz w:val="28"/>
          <w:szCs w:val="28"/>
        </w:rPr>
        <w:t xml:space="preserve">, </w:t>
      </w:r>
      <w:proofErr w:type="spellStart"/>
      <w:r w:rsidRPr="001E0CB9">
        <w:rPr>
          <w:rFonts w:ascii="Times New Roman" w:hAnsi="Times New Roman" w:cs="Times New Roman"/>
          <w:bCs/>
          <w:sz w:val="28"/>
          <w:szCs w:val="28"/>
        </w:rPr>
        <w:t>Н.Перунова</w:t>
      </w:r>
      <w:proofErr w:type="spellEnd"/>
      <w:r w:rsidRPr="001E0CB9">
        <w:rPr>
          <w:rFonts w:ascii="Times New Roman" w:hAnsi="Times New Roman" w:cs="Times New Roman"/>
          <w:bCs/>
          <w:sz w:val="28"/>
          <w:szCs w:val="28"/>
        </w:rPr>
        <w:t xml:space="preserve"> «Путь к музыке» и т.д</w:t>
      </w:r>
      <w:r w:rsidR="001E0CB9" w:rsidRPr="001E0CB9">
        <w:rPr>
          <w:rFonts w:ascii="Times New Roman" w:hAnsi="Times New Roman" w:cs="Times New Roman"/>
          <w:bCs/>
          <w:sz w:val="28"/>
          <w:szCs w:val="28"/>
        </w:rPr>
        <w:t xml:space="preserve">., в </w:t>
      </w:r>
      <w:r w:rsidRPr="001E0CB9">
        <w:rPr>
          <w:rFonts w:ascii="Times New Roman" w:hAnsi="Times New Roman" w:cs="Times New Roman"/>
          <w:bCs/>
          <w:sz w:val="28"/>
          <w:szCs w:val="28"/>
        </w:rPr>
        <w:t>средних классах, когда учащиеся овладели основным</w:t>
      </w:r>
      <w:r w:rsidRPr="001E0CB9">
        <w:rPr>
          <w:rFonts w:ascii="Times New Roman" w:hAnsi="Times New Roman" w:cs="Times New Roman"/>
          <w:bCs/>
          <w:sz w:val="28"/>
          <w:szCs w:val="28"/>
        </w:rPr>
        <w:t xml:space="preserve">и навыками игры </w:t>
      </w:r>
      <w:proofErr w:type="gramStart"/>
      <w:r w:rsidRPr="001E0CB9">
        <w:rPr>
          <w:rFonts w:ascii="Times New Roman" w:hAnsi="Times New Roman" w:cs="Times New Roman"/>
          <w:bCs/>
          <w:sz w:val="28"/>
          <w:szCs w:val="28"/>
        </w:rPr>
        <w:t>на  инструменте</w:t>
      </w:r>
      <w:proofErr w:type="gramEnd"/>
      <w:r w:rsidRPr="001E0CB9">
        <w:rPr>
          <w:rFonts w:ascii="Times New Roman" w:hAnsi="Times New Roman" w:cs="Times New Roman"/>
          <w:bCs/>
          <w:sz w:val="28"/>
          <w:szCs w:val="28"/>
        </w:rPr>
        <w:t>,</w:t>
      </w:r>
      <w:r w:rsidRPr="001E0CB9">
        <w:rPr>
          <w:rFonts w:ascii="Times New Roman" w:hAnsi="Times New Roman" w:cs="Times New Roman"/>
          <w:bCs/>
          <w:sz w:val="28"/>
          <w:szCs w:val="28"/>
        </w:rPr>
        <w:t xml:space="preserve"> можно добавить в репертуар джазовые пьесы. Они очень нравятся детям, развивают учащихся в ритмическом отношении, обогащают их слуховые впечатления новым музыкальным языком и джазовыми гармониями. Например, </w:t>
      </w:r>
      <w:proofErr w:type="spellStart"/>
      <w:r w:rsidRPr="001E0CB9">
        <w:rPr>
          <w:rFonts w:ascii="Times New Roman" w:hAnsi="Times New Roman" w:cs="Times New Roman"/>
          <w:bCs/>
          <w:sz w:val="28"/>
          <w:szCs w:val="28"/>
        </w:rPr>
        <w:t>М.Шмитц</w:t>
      </w:r>
      <w:proofErr w:type="spellEnd"/>
      <w:r w:rsidRPr="001E0CB9">
        <w:rPr>
          <w:rFonts w:ascii="Times New Roman" w:hAnsi="Times New Roman" w:cs="Times New Roman"/>
          <w:bCs/>
          <w:sz w:val="28"/>
          <w:szCs w:val="28"/>
        </w:rPr>
        <w:t xml:space="preserve"> «Оранжевые буги», </w:t>
      </w:r>
      <w:proofErr w:type="spellStart"/>
      <w:r w:rsidRPr="001E0CB9">
        <w:rPr>
          <w:rFonts w:ascii="Times New Roman" w:hAnsi="Times New Roman" w:cs="Times New Roman"/>
          <w:bCs/>
          <w:sz w:val="28"/>
          <w:szCs w:val="28"/>
        </w:rPr>
        <w:t>С.Джоплин</w:t>
      </w:r>
      <w:proofErr w:type="spellEnd"/>
      <w:r w:rsidRPr="001E0CB9">
        <w:rPr>
          <w:rFonts w:ascii="Times New Roman" w:hAnsi="Times New Roman" w:cs="Times New Roman"/>
          <w:bCs/>
          <w:sz w:val="28"/>
          <w:szCs w:val="28"/>
        </w:rPr>
        <w:t xml:space="preserve"> «Артист эстрады», </w:t>
      </w:r>
      <w:proofErr w:type="spellStart"/>
      <w:r w:rsidRPr="001E0CB9">
        <w:rPr>
          <w:rFonts w:ascii="Times New Roman" w:hAnsi="Times New Roman" w:cs="Times New Roman"/>
          <w:bCs/>
          <w:sz w:val="28"/>
          <w:szCs w:val="28"/>
        </w:rPr>
        <w:t>Н.Смирнова</w:t>
      </w:r>
      <w:proofErr w:type="spellEnd"/>
      <w:r w:rsidRPr="001E0CB9">
        <w:rPr>
          <w:rFonts w:ascii="Times New Roman" w:hAnsi="Times New Roman" w:cs="Times New Roman"/>
          <w:bCs/>
          <w:sz w:val="28"/>
          <w:szCs w:val="28"/>
        </w:rPr>
        <w:t xml:space="preserve"> «Под дождем» и «Регтайм». Джазовая манера игры отличается особой активностью </w:t>
      </w:r>
      <w:proofErr w:type="spellStart"/>
      <w:r w:rsidRPr="001E0CB9">
        <w:rPr>
          <w:rFonts w:ascii="Times New Roman" w:hAnsi="Times New Roman" w:cs="Times New Roman"/>
          <w:bCs/>
          <w:sz w:val="28"/>
          <w:szCs w:val="28"/>
        </w:rPr>
        <w:t>звукоизвлечения</w:t>
      </w:r>
      <w:proofErr w:type="spellEnd"/>
      <w:r w:rsidRPr="001E0CB9">
        <w:rPr>
          <w:rFonts w:ascii="Times New Roman" w:hAnsi="Times New Roman" w:cs="Times New Roman"/>
          <w:bCs/>
          <w:sz w:val="28"/>
          <w:szCs w:val="28"/>
        </w:rPr>
        <w:t xml:space="preserve"> и требует от исполнителя особого специфического туше. Подбирая ансамблевый репертуар, можно обращаться и к источнику нотного архива Бориса Тараканова.  Яркими примерами таких ансамблей могут быть следующие произведения:</w:t>
      </w:r>
      <w:r w:rsidRPr="001E0CB9">
        <w:rPr>
          <w:rFonts w:ascii="Times New Roman" w:hAnsi="Times New Roman" w:cs="Times New Roman"/>
          <w:bCs/>
          <w:sz w:val="28"/>
          <w:szCs w:val="28"/>
        </w:rPr>
        <w:t xml:space="preserve"> </w:t>
      </w:r>
      <w:proofErr w:type="spellStart"/>
      <w:r w:rsidRPr="001E0CB9">
        <w:rPr>
          <w:rFonts w:ascii="Times New Roman" w:hAnsi="Times New Roman" w:cs="Times New Roman"/>
          <w:bCs/>
          <w:sz w:val="28"/>
          <w:szCs w:val="28"/>
        </w:rPr>
        <w:t>Барток</w:t>
      </w:r>
      <w:proofErr w:type="spellEnd"/>
      <w:r w:rsidRPr="001E0CB9">
        <w:rPr>
          <w:rFonts w:ascii="Times New Roman" w:hAnsi="Times New Roman" w:cs="Times New Roman"/>
          <w:bCs/>
          <w:sz w:val="28"/>
          <w:szCs w:val="28"/>
        </w:rPr>
        <w:t xml:space="preserve"> «Микрокосмос»;</w:t>
      </w:r>
      <w:r w:rsidRPr="001E0CB9">
        <w:rPr>
          <w:rFonts w:ascii="Times New Roman" w:hAnsi="Times New Roman" w:cs="Times New Roman"/>
          <w:bCs/>
          <w:sz w:val="28"/>
          <w:szCs w:val="28"/>
        </w:rPr>
        <w:t xml:space="preserve"> </w:t>
      </w:r>
      <w:proofErr w:type="spellStart"/>
      <w:r w:rsidRPr="001E0CB9">
        <w:rPr>
          <w:rFonts w:ascii="Times New Roman" w:hAnsi="Times New Roman" w:cs="Times New Roman"/>
          <w:bCs/>
          <w:sz w:val="28"/>
          <w:szCs w:val="28"/>
        </w:rPr>
        <w:t>Бызов</w:t>
      </w:r>
      <w:proofErr w:type="spellEnd"/>
      <w:r w:rsidRPr="001E0CB9">
        <w:rPr>
          <w:rFonts w:ascii="Times New Roman" w:hAnsi="Times New Roman" w:cs="Times New Roman"/>
          <w:bCs/>
          <w:sz w:val="28"/>
          <w:szCs w:val="28"/>
        </w:rPr>
        <w:t xml:space="preserve"> «Прогулка под дождем»;</w:t>
      </w:r>
      <w:r w:rsidR="00D1433A">
        <w:rPr>
          <w:rFonts w:ascii="Times New Roman" w:hAnsi="Times New Roman" w:cs="Times New Roman"/>
          <w:bCs/>
          <w:sz w:val="28"/>
          <w:szCs w:val="28"/>
        </w:rPr>
        <w:t xml:space="preserve"> </w:t>
      </w:r>
      <w:r w:rsidRPr="001E0CB9">
        <w:rPr>
          <w:rFonts w:ascii="Times New Roman" w:hAnsi="Times New Roman" w:cs="Times New Roman"/>
          <w:bCs/>
          <w:sz w:val="28"/>
          <w:szCs w:val="28"/>
        </w:rPr>
        <w:t>Бах «Шутка», переложение для ф-но в 4 руки;</w:t>
      </w:r>
      <w:r w:rsidRPr="001E0CB9">
        <w:rPr>
          <w:rFonts w:ascii="Times New Roman" w:hAnsi="Times New Roman" w:cs="Times New Roman"/>
          <w:bCs/>
          <w:sz w:val="28"/>
          <w:szCs w:val="28"/>
        </w:rPr>
        <w:t xml:space="preserve"> </w:t>
      </w:r>
      <w:r w:rsidRPr="001E0CB9">
        <w:rPr>
          <w:rFonts w:ascii="Times New Roman" w:hAnsi="Times New Roman" w:cs="Times New Roman"/>
          <w:bCs/>
          <w:sz w:val="28"/>
          <w:szCs w:val="28"/>
        </w:rPr>
        <w:t>Глиэр «Грустный ва</w:t>
      </w:r>
      <w:r w:rsidRPr="001E0CB9">
        <w:rPr>
          <w:rFonts w:ascii="Times New Roman" w:hAnsi="Times New Roman" w:cs="Times New Roman"/>
          <w:bCs/>
          <w:sz w:val="28"/>
          <w:szCs w:val="28"/>
        </w:rPr>
        <w:t>льс»;</w:t>
      </w:r>
      <w:r w:rsidR="00D1433A">
        <w:rPr>
          <w:rFonts w:ascii="Times New Roman" w:hAnsi="Times New Roman" w:cs="Times New Roman"/>
          <w:bCs/>
          <w:sz w:val="28"/>
          <w:szCs w:val="28"/>
        </w:rPr>
        <w:t xml:space="preserve"> </w:t>
      </w:r>
      <w:r w:rsidRPr="001E0CB9">
        <w:rPr>
          <w:rFonts w:ascii="Times New Roman" w:hAnsi="Times New Roman" w:cs="Times New Roman"/>
          <w:bCs/>
          <w:sz w:val="28"/>
          <w:szCs w:val="28"/>
        </w:rPr>
        <w:t xml:space="preserve">Дашкевич «Увертюра» из </w:t>
      </w:r>
      <w:r w:rsidRPr="001E0CB9">
        <w:rPr>
          <w:rFonts w:ascii="Times New Roman" w:hAnsi="Times New Roman" w:cs="Times New Roman"/>
          <w:bCs/>
          <w:sz w:val="28"/>
          <w:szCs w:val="28"/>
        </w:rPr>
        <w:t>телефильма "Приключения Шерлока Холмса и доктора Ватсона»; Вариации на темы песни «</w:t>
      </w:r>
      <w:proofErr w:type="spellStart"/>
      <w:proofErr w:type="gramStart"/>
      <w:r w:rsidRPr="001E0CB9">
        <w:rPr>
          <w:rFonts w:ascii="Times New Roman" w:hAnsi="Times New Roman" w:cs="Times New Roman"/>
          <w:bCs/>
          <w:sz w:val="28"/>
          <w:szCs w:val="28"/>
        </w:rPr>
        <w:t>HappyBirthday»для</w:t>
      </w:r>
      <w:proofErr w:type="spellEnd"/>
      <w:proofErr w:type="gramEnd"/>
      <w:r w:rsidRPr="001E0CB9">
        <w:rPr>
          <w:rFonts w:ascii="Times New Roman" w:hAnsi="Times New Roman" w:cs="Times New Roman"/>
          <w:bCs/>
          <w:sz w:val="28"/>
          <w:szCs w:val="28"/>
        </w:rPr>
        <w:t xml:space="preserve"> двух фортепиано;</w:t>
      </w:r>
      <w:r w:rsidR="00D1433A">
        <w:rPr>
          <w:rFonts w:ascii="Times New Roman" w:hAnsi="Times New Roman" w:cs="Times New Roman"/>
          <w:bCs/>
          <w:sz w:val="28"/>
          <w:szCs w:val="28"/>
        </w:rPr>
        <w:t xml:space="preserve"> </w:t>
      </w:r>
      <w:r w:rsidRPr="001E0CB9">
        <w:rPr>
          <w:rFonts w:ascii="Times New Roman" w:hAnsi="Times New Roman" w:cs="Times New Roman"/>
          <w:bCs/>
          <w:sz w:val="28"/>
          <w:szCs w:val="28"/>
        </w:rPr>
        <w:t xml:space="preserve">«Картошка», (шуточная песня для фортепиано в 4 руки, автор не установлен) и др. Таким образом, роль </w:t>
      </w:r>
      <w:r w:rsidRPr="001E0CB9">
        <w:rPr>
          <w:rFonts w:ascii="Times New Roman" w:hAnsi="Times New Roman" w:cs="Times New Roman"/>
          <w:bCs/>
          <w:sz w:val="28"/>
          <w:szCs w:val="28"/>
        </w:rPr>
        <w:lastRenderedPageBreak/>
        <w:t>ансамблевой игры при обучении игре на фортепиано очень велика. Она учит всему: ритму, быстрому освоению нотной грамоты, пониманию строения музыкальной формы, сознательному отношению к делу, ответственности. Это искусство вести диалог с партнером, т.е. понимать друг друга, уметь вовремя подать и вовремя уступить. Если это искусство в процессе обучения постигается ребенком, то можно надеяться, что он успешно освоит специфику игры на фортепиано.</w:t>
      </w:r>
    </w:p>
    <w:p w:rsidR="000D1D0E" w:rsidRPr="00C13A04" w:rsidRDefault="00C13A04" w:rsidP="00CF0268">
      <w:pPr>
        <w:pStyle w:val="ab"/>
        <w:numPr>
          <w:ilvl w:val="0"/>
          <w:numId w:val="22"/>
        </w:numPr>
        <w:tabs>
          <w:tab w:val="left" w:pos="284"/>
        </w:tabs>
        <w:spacing w:line="360" w:lineRule="auto"/>
        <w:jc w:val="center"/>
        <w:rPr>
          <w:rFonts w:ascii="Times New Roman" w:hAnsi="Times New Roman" w:cs="Times New Roman"/>
          <w:b/>
          <w:bCs/>
          <w:sz w:val="28"/>
          <w:szCs w:val="28"/>
        </w:rPr>
      </w:pPr>
      <w:r w:rsidRPr="00C13A04">
        <w:rPr>
          <w:rFonts w:ascii="Times New Roman" w:hAnsi="Times New Roman" w:cs="Times New Roman"/>
          <w:b/>
          <w:bCs/>
          <w:sz w:val="28"/>
          <w:szCs w:val="28"/>
        </w:rPr>
        <w:t>Подбор концертного репертуара</w:t>
      </w:r>
    </w:p>
    <w:p w:rsidR="00C13A04" w:rsidRPr="00C13A04" w:rsidRDefault="00C13A04" w:rsidP="00C13A04">
      <w:pPr>
        <w:pStyle w:val="ab"/>
        <w:tabs>
          <w:tab w:val="left" w:pos="284"/>
        </w:tabs>
        <w:spacing w:line="360" w:lineRule="auto"/>
        <w:ind w:left="0" w:firstLine="567"/>
        <w:jc w:val="both"/>
        <w:rPr>
          <w:rFonts w:ascii="Times New Roman" w:hAnsi="Times New Roman" w:cs="Times New Roman"/>
          <w:bCs/>
          <w:sz w:val="28"/>
          <w:szCs w:val="28"/>
        </w:rPr>
      </w:pPr>
      <w:r w:rsidRPr="00C13A04">
        <w:rPr>
          <w:rFonts w:ascii="Times New Roman" w:hAnsi="Times New Roman" w:cs="Times New Roman"/>
          <w:bCs/>
          <w:sz w:val="28"/>
          <w:szCs w:val="28"/>
        </w:rPr>
        <w:t>При выборе репертуара и успешного его исполнения необходимо понимать и подразумевать знание жанровых и стилевых особенностей, характеристики эпохи, в которую жил композитор и т. д.  Также необходимо учитывать черты характера ребенка: интеллект, артистизм, темперамент, наклонности и т. д. Следует учитывать психолого-педагогические возрастные особенности ребенка (психологические особенности познавательной сферы, соответствующие данному возрасту). Для раскрытия художественного образа произведения необходимо обратить внимание на распространенные ошибки:  - отсутствие слухового контроля; - технически правильное, но формальное, не эмоциональное исполнение; - использование педализации как технического (нехудожественного) средства; - отсутствие аппликатурного мышления;  - боязнь сцены;  - непонимание замысла произведения; - нарушение темпов; - отсутствие целостного восприятия формы; - неумение выстроить динамический план; - отсутствие артистизма; - нет представления себя как слушателя; - нет собственног</w:t>
      </w:r>
      <w:r>
        <w:rPr>
          <w:rFonts w:ascii="Times New Roman" w:hAnsi="Times New Roman" w:cs="Times New Roman"/>
          <w:bCs/>
          <w:sz w:val="28"/>
          <w:szCs w:val="28"/>
        </w:rPr>
        <w:t xml:space="preserve">о отношения к произведению; </w:t>
      </w:r>
      <w:r w:rsidRPr="00C13A04">
        <w:rPr>
          <w:rFonts w:ascii="Times New Roman" w:hAnsi="Times New Roman" w:cs="Times New Roman"/>
          <w:bCs/>
          <w:sz w:val="28"/>
          <w:szCs w:val="28"/>
        </w:rPr>
        <w:t>- не проявляет индивидуальность; - не имеет понятие о стиле; - нет рефлексии (не может у</w:t>
      </w:r>
      <w:r>
        <w:rPr>
          <w:rFonts w:ascii="Times New Roman" w:hAnsi="Times New Roman" w:cs="Times New Roman"/>
          <w:bCs/>
          <w:sz w:val="28"/>
          <w:szCs w:val="28"/>
        </w:rPr>
        <w:t>видеть и услышать свои ошибки).</w:t>
      </w:r>
      <w:r w:rsidRPr="00C13A04">
        <w:rPr>
          <w:rFonts w:ascii="Times New Roman" w:hAnsi="Times New Roman" w:cs="Times New Roman"/>
          <w:bCs/>
          <w:sz w:val="28"/>
          <w:szCs w:val="28"/>
        </w:rPr>
        <w:t xml:space="preserve"> Прежде всего, необходимо воспринимать музыку, как живую реальность, владеть художественным музыкальным образом. Бывает</w:t>
      </w:r>
      <w:r>
        <w:rPr>
          <w:rFonts w:ascii="Times New Roman" w:hAnsi="Times New Roman" w:cs="Times New Roman"/>
          <w:bCs/>
          <w:sz w:val="28"/>
          <w:szCs w:val="28"/>
        </w:rPr>
        <w:t>,</w:t>
      </w:r>
      <w:r w:rsidRPr="00C13A04">
        <w:rPr>
          <w:rFonts w:ascii="Times New Roman" w:hAnsi="Times New Roman" w:cs="Times New Roman"/>
          <w:bCs/>
          <w:sz w:val="28"/>
          <w:szCs w:val="28"/>
        </w:rPr>
        <w:t xml:space="preserve"> когда технически в пьесе «играть нечего», а музыкально это сложно. И научиться этому сложно. И сколько мы не говорили ученику о художественности, он не </w:t>
      </w:r>
      <w:r w:rsidRPr="00C13A04">
        <w:rPr>
          <w:rFonts w:ascii="Times New Roman" w:hAnsi="Times New Roman" w:cs="Times New Roman"/>
          <w:bCs/>
          <w:sz w:val="28"/>
          <w:szCs w:val="28"/>
        </w:rPr>
        <w:lastRenderedPageBreak/>
        <w:t>овладеет ею, пока не найдет художественные возможности в себе. Работать больше н</w:t>
      </w:r>
      <w:r>
        <w:rPr>
          <w:rFonts w:ascii="Times New Roman" w:hAnsi="Times New Roman" w:cs="Times New Roman"/>
          <w:bCs/>
          <w:sz w:val="28"/>
          <w:szCs w:val="28"/>
        </w:rPr>
        <w:t>ад идеей, содержанием, образом.</w:t>
      </w:r>
      <w:r w:rsidRPr="00C13A04">
        <w:rPr>
          <w:rFonts w:ascii="Times New Roman" w:hAnsi="Times New Roman" w:cs="Times New Roman"/>
          <w:bCs/>
          <w:sz w:val="28"/>
          <w:szCs w:val="28"/>
        </w:rPr>
        <w:t xml:space="preserve"> </w:t>
      </w:r>
    </w:p>
    <w:p w:rsidR="00C13A04" w:rsidRDefault="00C13A04" w:rsidP="00C13A04">
      <w:pPr>
        <w:pStyle w:val="ab"/>
        <w:tabs>
          <w:tab w:val="left" w:pos="284"/>
        </w:tabs>
        <w:spacing w:line="360" w:lineRule="auto"/>
        <w:ind w:left="0" w:firstLine="567"/>
        <w:jc w:val="both"/>
        <w:rPr>
          <w:rFonts w:ascii="Times New Roman" w:hAnsi="Times New Roman" w:cs="Times New Roman"/>
          <w:bCs/>
          <w:sz w:val="28"/>
          <w:szCs w:val="28"/>
        </w:rPr>
      </w:pPr>
      <w:r w:rsidRPr="00C13A04">
        <w:rPr>
          <w:rFonts w:ascii="Times New Roman" w:hAnsi="Times New Roman" w:cs="Times New Roman"/>
          <w:bCs/>
          <w:sz w:val="28"/>
          <w:szCs w:val="28"/>
        </w:rPr>
        <w:t>Причина трудностей концертного волнения – это изменённое состояние сознания</w:t>
      </w:r>
      <w:r>
        <w:rPr>
          <w:rFonts w:ascii="Times New Roman" w:hAnsi="Times New Roman" w:cs="Times New Roman"/>
          <w:bCs/>
          <w:sz w:val="28"/>
          <w:szCs w:val="28"/>
        </w:rPr>
        <w:t xml:space="preserve"> </w:t>
      </w:r>
      <w:r w:rsidRPr="00C13A04">
        <w:rPr>
          <w:rFonts w:ascii="Times New Roman" w:hAnsi="Times New Roman" w:cs="Times New Roman"/>
          <w:bCs/>
          <w:sz w:val="28"/>
          <w:szCs w:val="28"/>
        </w:rPr>
        <w:t>исполнителя перед концертом, во время выступления и некоторое время после него. Праздничная атмосфера концертного зала, необходимость художественного воздействия на аудиторию – всё это требует предельного напряжения физических и духовных сил музыканта</w:t>
      </w:r>
      <w:r>
        <w:rPr>
          <w:rFonts w:ascii="Times New Roman" w:hAnsi="Times New Roman" w:cs="Times New Roman"/>
          <w:bCs/>
          <w:sz w:val="28"/>
          <w:szCs w:val="28"/>
        </w:rPr>
        <w:t>-</w:t>
      </w:r>
      <w:r w:rsidRPr="00C13A04">
        <w:rPr>
          <w:rFonts w:ascii="Times New Roman" w:hAnsi="Times New Roman" w:cs="Times New Roman"/>
          <w:bCs/>
          <w:sz w:val="28"/>
          <w:szCs w:val="28"/>
        </w:rPr>
        <w:t>исполнителя.  В. Ю. Григорьев отмечал, что «сам исполнитель во время концертного выступления попадает в совершенно иную реальность, в которой он раньше не жил, не действовал, не мыслил, не чувствовал. Резко меняются все привычные, такие прежде удобные и знакомые механизмы психической активности, перестраиваются работа мышц, ощущение окружающего пространства, возникновение чувств и многое другое. Процесс звукового развертывания сочинения опирается на неосознаваемые, автоматизированные механизмы воспроизведения, порождаемые интуицией». Для учащегося музыкальной школы успешное выступление - это готовность музыкального произведения, всей программы выступления. Но это не достаточное условие для успешного выступления (нужна не только техническая сторона, но и музыкальная и артистическая).  Как же подготовить ученика к открытому выступлению на итоговом уроке, концерте? Создание обстановки, приближенной к концертной, проигрывание программы полностью (без замечаний), тренировка выносливости, воли. Обыграть все части «концертной» структуры: объявление программы</w:t>
      </w:r>
      <w:r>
        <w:rPr>
          <w:rFonts w:ascii="Times New Roman" w:hAnsi="Times New Roman" w:cs="Times New Roman"/>
          <w:bCs/>
          <w:sz w:val="28"/>
          <w:szCs w:val="28"/>
        </w:rPr>
        <w:t xml:space="preserve"> и себя в качестве исполнителя,</w:t>
      </w:r>
      <w:r w:rsidRPr="00C13A04">
        <w:rPr>
          <w:rFonts w:ascii="Times New Roman" w:hAnsi="Times New Roman" w:cs="Times New Roman"/>
          <w:bCs/>
          <w:sz w:val="28"/>
          <w:szCs w:val="28"/>
        </w:rPr>
        <w:t xml:space="preserve"> выход к инструменту, поклон, удобная посадка, сосредоточение, исполнение программы без остановок и повторов, поклон, уход «со сцены». Для процесса учения очень важно включения вдохновения, это существенно усиливает профессиональную сторону. У ученика должно быть ощущение собственных находок, что является стимулом дальнейшего роста. Для педагога стимулом, позволяющим творчески жить в </w:t>
      </w:r>
      <w:r w:rsidRPr="00C13A04">
        <w:rPr>
          <w:rFonts w:ascii="Times New Roman" w:hAnsi="Times New Roman" w:cs="Times New Roman"/>
          <w:bCs/>
          <w:sz w:val="28"/>
          <w:szCs w:val="28"/>
        </w:rPr>
        <w:lastRenderedPageBreak/>
        <w:t>музыке, является ученик, приходящий на урок меняющейся, растущей личностью.</w:t>
      </w:r>
    </w:p>
    <w:p w:rsidR="00C13A04" w:rsidRDefault="00C13A04" w:rsidP="00C13A04">
      <w:pPr>
        <w:pStyle w:val="ab"/>
        <w:tabs>
          <w:tab w:val="left" w:pos="284"/>
        </w:tabs>
        <w:spacing w:line="360" w:lineRule="auto"/>
        <w:ind w:left="0" w:firstLine="567"/>
        <w:jc w:val="both"/>
        <w:rPr>
          <w:rFonts w:ascii="Times New Roman" w:hAnsi="Times New Roman" w:cs="Times New Roman"/>
          <w:b/>
          <w:bCs/>
          <w:sz w:val="28"/>
          <w:szCs w:val="28"/>
        </w:rPr>
      </w:pPr>
    </w:p>
    <w:p w:rsidR="00C13A04" w:rsidRDefault="00C13A04" w:rsidP="00C13A04">
      <w:pPr>
        <w:pStyle w:val="ab"/>
        <w:tabs>
          <w:tab w:val="left" w:pos="284"/>
        </w:tabs>
        <w:spacing w:line="360" w:lineRule="auto"/>
        <w:ind w:left="0" w:firstLine="567"/>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E31F61" w:rsidRPr="00C13A04" w:rsidRDefault="00E31F61" w:rsidP="00C13A04">
      <w:pPr>
        <w:pStyle w:val="ab"/>
        <w:tabs>
          <w:tab w:val="left" w:pos="284"/>
        </w:tabs>
        <w:spacing w:line="360" w:lineRule="auto"/>
        <w:ind w:left="0" w:firstLine="567"/>
        <w:jc w:val="both"/>
        <w:rPr>
          <w:rFonts w:ascii="Times New Roman" w:hAnsi="Times New Roman" w:cs="Times New Roman"/>
          <w:bCs/>
          <w:sz w:val="28"/>
          <w:szCs w:val="28"/>
        </w:rPr>
      </w:pPr>
      <w:r w:rsidRPr="00C13A04">
        <w:rPr>
          <w:rFonts w:ascii="Times New Roman" w:hAnsi="Times New Roman" w:cs="Times New Roman"/>
          <w:bCs/>
          <w:sz w:val="28"/>
          <w:szCs w:val="28"/>
        </w:rPr>
        <w:t>Времена меняются и, к сожалению, репертуар из существующих на данный момент сборников, не всегда отвечает восприятию музыки современного ребенка. Значительную помощь в различных вопросах деятельности специалистов-музыкантов, в том числе и в поиске фортепианного репертуара, оказывают ресурсы сети Интернет. Для педагогов - музыкантов Интернет открывает широкие возможности для творческого поиска.  Использование Интернет–ресурсов в процессе профессиональной деятельности педагога - музыканта добавляет в учебный процесс еще один авторитетный источник знаний. Этот источник требует умелого с ним обращения и подразумевает наличие у педаг</w:t>
      </w:r>
      <w:r w:rsidR="000D1D0E" w:rsidRPr="00C13A04">
        <w:rPr>
          <w:rFonts w:ascii="Times New Roman" w:hAnsi="Times New Roman" w:cs="Times New Roman"/>
          <w:bCs/>
          <w:sz w:val="28"/>
          <w:szCs w:val="28"/>
        </w:rPr>
        <w:t xml:space="preserve">ога познавательной мотивации, </w:t>
      </w:r>
      <w:r w:rsidRPr="00C13A04">
        <w:rPr>
          <w:rFonts w:ascii="Times New Roman" w:hAnsi="Times New Roman" w:cs="Times New Roman"/>
          <w:bCs/>
          <w:sz w:val="28"/>
          <w:szCs w:val="28"/>
        </w:rPr>
        <w:t>активной самостоятельной деятельности, желание идти в ногу со временем. А это можно только приветствовать. Ведь целью любого процесса профессиональной деятельности является наличие компетентного, широко образованного, современно и самостоятельно мыслящего специалиста, хорошо владеющего разнообразными методами работы. Умело составленный, учитывающий все индивидуальные качества учащегося, репертуар – важнейший фактор воспитания ученик</w:t>
      </w:r>
      <w:r w:rsidR="000D1D0E" w:rsidRPr="00C13A04">
        <w:rPr>
          <w:rFonts w:ascii="Times New Roman" w:hAnsi="Times New Roman" w:cs="Times New Roman"/>
          <w:bCs/>
          <w:sz w:val="28"/>
          <w:szCs w:val="28"/>
        </w:rPr>
        <w:t>а в классе «Общего фортепиано».</w:t>
      </w:r>
      <w:r w:rsidRPr="00C13A04">
        <w:rPr>
          <w:rFonts w:ascii="Times New Roman" w:hAnsi="Times New Roman" w:cs="Times New Roman"/>
          <w:bCs/>
          <w:sz w:val="28"/>
          <w:szCs w:val="28"/>
        </w:rPr>
        <w:t xml:space="preserve"> Широкое ознакомление с музыкой разных времен и стилей, выбор произведений в соответствии с поставленными педагогическими целями и задачами, индивидуальная направленность репертуара, тщательное прочтение нотного текста, а также всем известные принципы последовательности и постепенности, соответствия репертуара техническому и художественному уров</w:t>
      </w:r>
      <w:r w:rsidR="000D1D0E" w:rsidRPr="00C13A04">
        <w:rPr>
          <w:rFonts w:ascii="Times New Roman" w:hAnsi="Times New Roman" w:cs="Times New Roman"/>
          <w:bCs/>
          <w:sz w:val="28"/>
          <w:szCs w:val="28"/>
        </w:rPr>
        <w:t xml:space="preserve">ню ученика - вот главные задачи музыканта-преподавателя. </w:t>
      </w:r>
    </w:p>
    <w:p w:rsidR="00E31F61" w:rsidRDefault="00E31F61" w:rsidP="00E31F61">
      <w:pPr>
        <w:pStyle w:val="ab"/>
        <w:tabs>
          <w:tab w:val="left" w:pos="284"/>
        </w:tabs>
        <w:spacing w:line="360" w:lineRule="auto"/>
        <w:ind w:firstLine="567"/>
        <w:jc w:val="both"/>
        <w:rPr>
          <w:rFonts w:ascii="Times New Roman" w:hAnsi="Times New Roman" w:cs="Times New Roman"/>
          <w:b/>
          <w:bCs/>
          <w:sz w:val="28"/>
          <w:szCs w:val="28"/>
        </w:rPr>
      </w:pPr>
    </w:p>
    <w:p w:rsidR="007B0965" w:rsidRPr="00273DB7" w:rsidRDefault="00B230B3" w:rsidP="00273DB7">
      <w:pPr>
        <w:pStyle w:val="ab"/>
        <w:tabs>
          <w:tab w:val="left" w:pos="284"/>
        </w:tabs>
        <w:spacing w:line="360" w:lineRule="auto"/>
        <w:ind w:left="0" w:firstLine="567"/>
        <w:jc w:val="center"/>
        <w:rPr>
          <w:rFonts w:ascii="Times New Roman" w:hAnsi="Times New Roman" w:cs="Times New Roman"/>
          <w:bCs/>
          <w:sz w:val="28"/>
          <w:szCs w:val="28"/>
        </w:rPr>
      </w:pPr>
      <w:r w:rsidRPr="00273DB7">
        <w:rPr>
          <w:rFonts w:ascii="Times New Roman" w:hAnsi="Times New Roman" w:cs="Times New Roman"/>
          <w:bCs/>
          <w:sz w:val="28"/>
          <w:szCs w:val="28"/>
        </w:rPr>
        <w:lastRenderedPageBreak/>
        <w:t>Литература</w:t>
      </w:r>
    </w:p>
    <w:p w:rsidR="00B230B3" w:rsidRPr="00273DB7" w:rsidRDefault="00273DB7" w:rsidP="00B230B3">
      <w:pPr>
        <w:pStyle w:val="ab"/>
        <w:numPr>
          <w:ilvl w:val="0"/>
          <w:numId w:val="20"/>
        </w:numPr>
        <w:tabs>
          <w:tab w:val="left" w:pos="284"/>
        </w:tabs>
        <w:spacing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B0965" w:rsidRPr="00273DB7">
        <w:rPr>
          <w:rFonts w:ascii="Times New Roman" w:hAnsi="Times New Roman" w:cs="Times New Roman"/>
          <w:bCs/>
          <w:sz w:val="28"/>
          <w:szCs w:val="28"/>
        </w:rPr>
        <w:t>Алексеев А.Д. Методика обучения игре на фортепиано/</w:t>
      </w:r>
      <w:proofErr w:type="spellStart"/>
      <w:r w:rsidR="007B0965" w:rsidRPr="00273DB7">
        <w:rPr>
          <w:rFonts w:ascii="Times New Roman" w:hAnsi="Times New Roman" w:cs="Times New Roman"/>
          <w:bCs/>
          <w:sz w:val="28"/>
          <w:szCs w:val="28"/>
        </w:rPr>
        <w:t>А.Д.Алексеев</w:t>
      </w:r>
      <w:proofErr w:type="spellEnd"/>
      <w:r w:rsidR="007B0965" w:rsidRPr="00273DB7">
        <w:rPr>
          <w:rFonts w:ascii="Times New Roman" w:hAnsi="Times New Roman" w:cs="Times New Roman"/>
          <w:bCs/>
          <w:sz w:val="28"/>
          <w:szCs w:val="28"/>
        </w:rPr>
        <w:t xml:space="preserve"> -  </w:t>
      </w:r>
      <w:proofErr w:type="spellStart"/>
      <w:proofErr w:type="gramStart"/>
      <w:r w:rsidR="007B0965" w:rsidRPr="00273DB7">
        <w:rPr>
          <w:rFonts w:ascii="Times New Roman" w:hAnsi="Times New Roman" w:cs="Times New Roman"/>
          <w:bCs/>
          <w:sz w:val="28"/>
          <w:szCs w:val="28"/>
        </w:rPr>
        <w:t>М.:Музыка</w:t>
      </w:r>
      <w:proofErr w:type="spellEnd"/>
      <w:proofErr w:type="gramEnd"/>
      <w:r w:rsidR="007B0965" w:rsidRPr="00273DB7">
        <w:rPr>
          <w:rFonts w:ascii="Times New Roman" w:hAnsi="Times New Roman" w:cs="Times New Roman"/>
          <w:bCs/>
          <w:sz w:val="28"/>
          <w:szCs w:val="28"/>
        </w:rPr>
        <w:t xml:space="preserve">, 1978. </w:t>
      </w:r>
    </w:p>
    <w:p w:rsidR="00B230B3" w:rsidRPr="00273DB7" w:rsidRDefault="00273DB7" w:rsidP="00B230B3">
      <w:pPr>
        <w:pStyle w:val="ab"/>
        <w:numPr>
          <w:ilvl w:val="0"/>
          <w:numId w:val="20"/>
        </w:numPr>
        <w:tabs>
          <w:tab w:val="left" w:pos="284"/>
        </w:tabs>
        <w:spacing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B0965" w:rsidRPr="00273DB7">
        <w:rPr>
          <w:rFonts w:ascii="Times New Roman" w:hAnsi="Times New Roman" w:cs="Times New Roman"/>
          <w:bCs/>
          <w:sz w:val="28"/>
          <w:szCs w:val="28"/>
        </w:rPr>
        <w:t>Нейгауз Г.Г. Об искусстве фортепианной игры/Г.Г. Н</w:t>
      </w:r>
      <w:r w:rsidR="007B0965" w:rsidRPr="00273DB7">
        <w:rPr>
          <w:rFonts w:ascii="Times New Roman" w:hAnsi="Times New Roman" w:cs="Times New Roman"/>
          <w:bCs/>
          <w:sz w:val="28"/>
          <w:szCs w:val="28"/>
        </w:rPr>
        <w:t>ейгауз – М.: Музыка, 1982.</w:t>
      </w:r>
    </w:p>
    <w:p w:rsidR="00B230B3" w:rsidRPr="00273DB7" w:rsidRDefault="00273DB7" w:rsidP="00B230B3">
      <w:pPr>
        <w:pStyle w:val="ab"/>
        <w:numPr>
          <w:ilvl w:val="0"/>
          <w:numId w:val="20"/>
        </w:numPr>
        <w:tabs>
          <w:tab w:val="left" w:pos="284"/>
        </w:tabs>
        <w:spacing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B0965" w:rsidRPr="00273DB7">
        <w:rPr>
          <w:rFonts w:ascii="Times New Roman" w:hAnsi="Times New Roman" w:cs="Times New Roman"/>
          <w:bCs/>
          <w:sz w:val="28"/>
          <w:szCs w:val="28"/>
        </w:rPr>
        <w:t>Сорокина Е.Г. Фортепианный дуэт: История жанра/Е.Г</w:t>
      </w:r>
      <w:r w:rsidR="007B0965" w:rsidRPr="00273DB7">
        <w:rPr>
          <w:rFonts w:ascii="Times New Roman" w:hAnsi="Times New Roman" w:cs="Times New Roman"/>
          <w:bCs/>
          <w:sz w:val="28"/>
          <w:szCs w:val="28"/>
        </w:rPr>
        <w:t>. Сорокина. – М.: Музыка, 1988.</w:t>
      </w:r>
    </w:p>
    <w:p w:rsidR="00B230B3" w:rsidRPr="00273DB7" w:rsidRDefault="00273DB7" w:rsidP="00B230B3">
      <w:pPr>
        <w:pStyle w:val="ab"/>
        <w:numPr>
          <w:ilvl w:val="0"/>
          <w:numId w:val="20"/>
        </w:numPr>
        <w:tabs>
          <w:tab w:val="left" w:pos="284"/>
        </w:tabs>
        <w:spacing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7B0965" w:rsidRPr="00273DB7">
        <w:rPr>
          <w:rFonts w:ascii="Times New Roman" w:hAnsi="Times New Roman" w:cs="Times New Roman"/>
          <w:bCs/>
          <w:sz w:val="28"/>
          <w:szCs w:val="28"/>
        </w:rPr>
        <w:t>Готлиб</w:t>
      </w:r>
      <w:proofErr w:type="spellEnd"/>
      <w:r w:rsidR="007B0965" w:rsidRPr="00273DB7">
        <w:rPr>
          <w:rFonts w:ascii="Times New Roman" w:hAnsi="Times New Roman" w:cs="Times New Roman"/>
          <w:bCs/>
          <w:sz w:val="28"/>
          <w:szCs w:val="28"/>
        </w:rPr>
        <w:t xml:space="preserve"> А.Д. Первые уроки фортепианного ансамбля/</w:t>
      </w:r>
      <w:proofErr w:type="spellStart"/>
      <w:r w:rsidR="007B0965" w:rsidRPr="00273DB7">
        <w:rPr>
          <w:rFonts w:ascii="Times New Roman" w:hAnsi="Times New Roman" w:cs="Times New Roman"/>
          <w:bCs/>
          <w:sz w:val="28"/>
          <w:szCs w:val="28"/>
        </w:rPr>
        <w:t>А.Д.Готлиб</w:t>
      </w:r>
      <w:proofErr w:type="spellEnd"/>
      <w:r w:rsidR="007B0965" w:rsidRPr="00273DB7">
        <w:rPr>
          <w:rFonts w:ascii="Times New Roman" w:hAnsi="Times New Roman" w:cs="Times New Roman"/>
          <w:bCs/>
          <w:sz w:val="28"/>
          <w:szCs w:val="28"/>
        </w:rPr>
        <w:t>//</w:t>
      </w:r>
      <w:r w:rsidR="00B230B3" w:rsidRPr="00273DB7">
        <w:rPr>
          <w:rFonts w:ascii="Times New Roman" w:hAnsi="Times New Roman" w:cs="Times New Roman"/>
          <w:bCs/>
          <w:sz w:val="28"/>
          <w:szCs w:val="28"/>
        </w:rPr>
        <w:t xml:space="preserve"> </w:t>
      </w:r>
      <w:r w:rsidR="007B0965" w:rsidRPr="00273DB7">
        <w:rPr>
          <w:rFonts w:ascii="Times New Roman" w:hAnsi="Times New Roman" w:cs="Times New Roman"/>
          <w:bCs/>
          <w:sz w:val="28"/>
          <w:szCs w:val="28"/>
        </w:rPr>
        <w:t xml:space="preserve">Вопросы фортепианной педагогики (под общей редакцией В. </w:t>
      </w:r>
      <w:proofErr w:type="spellStart"/>
      <w:r w:rsidR="007B0965" w:rsidRPr="00273DB7">
        <w:rPr>
          <w:rFonts w:ascii="Times New Roman" w:hAnsi="Times New Roman" w:cs="Times New Roman"/>
          <w:bCs/>
          <w:sz w:val="28"/>
          <w:szCs w:val="28"/>
        </w:rPr>
        <w:t>Натансона</w:t>
      </w:r>
      <w:proofErr w:type="spellEnd"/>
      <w:r w:rsidR="007B0965" w:rsidRPr="00273DB7">
        <w:rPr>
          <w:rFonts w:ascii="Times New Roman" w:hAnsi="Times New Roman" w:cs="Times New Roman"/>
          <w:bCs/>
          <w:sz w:val="28"/>
          <w:szCs w:val="28"/>
        </w:rPr>
        <w:t>) – Вып.3. – М.: Музыка,1971</w:t>
      </w:r>
      <w:r w:rsidR="007B0965" w:rsidRPr="00273DB7">
        <w:rPr>
          <w:rFonts w:ascii="Times New Roman" w:hAnsi="Times New Roman" w:cs="Times New Roman"/>
          <w:bCs/>
          <w:sz w:val="28"/>
          <w:szCs w:val="28"/>
        </w:rPr>
        <w:t>.</w:t>
      </w:r>
      <w:r w:rsidR="007B0965" w:rsidRPr="00273DB7">
        <w:rPr>
          <w:rFonts w:ascii="Times New Roman" w:hAnsi="Times New Roman" w:cs="Times New Roman"/>
          <w:bCs/>
          <w:sz w:val="28"/>
          <w:szCs w:val="28"/>
        </w:rPr>
        <w:t xml:space="preserve"> </w:t>
      </w:r>
    </w:p>
    <w:p w:rsidR="00B230B3" w:rsidRPr="00273DB7" w:rsidRDefault="00273DB7" w:rsidP="00B230B3">
      <w:pPr>
        <w:pStyle w:val="ab"/>
        <w:numPr>
          <w:ilvl w:val="0"/>
          <w:numId w:val="20"/>
        </w:numPr>
        <w:tabs>
          <w:tab w:val="left" w:pos="284"/>
        </w:tabs>
        <w:spacing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B0965" w:rsidRPr="00273DB7">
        <w:rPr>
          <w:rFonts w:ascii="Times New Roman" w:hAnsi="Times New Roman" w:cs="Times New Roman"/>
          <w:bCs/>
          <w:sz w:val="28"/>
          <w:szCs w:val="28"/>
        </w:rPr>
        <w:t xml:space="preserve">Гинзбург Г. Статьи – М: «Советский композитор», 1984. </w:t>
      </w:r>
    </w:p>
    <w:p w:rsidR="00B230B3" w:rsidRPr="00273DB7" w:rsidRDefault="00273DB7" w:rsidP="00B230B3">
      <w:pPr>
        <w:pStyle w:val="ab"/>
        <w:numPr>
          <w:ilvl w:val="0"/>
          <w:numId w:val="20"/>
        </w:numPr>
        <w:tabs>
          <w:tab w:val="left" w:pos="284"/>
        </w:tabs>
        <w:spacing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B0965" w:rsidRPr="00273DB7">
        <w:rPr>
          <w:rFonts w:ascii="Times New Roman" w:hAnsi="Times New Roman" w:cs="Times New Roman"/>
          <w:bCs/>
          <w:sz w:val="28"/>
          <w:szCs w:val="28"/>
        </w:rPr>
        <w:t xml:space="preserve">Зеленин В. Работа в классе ансамбля – Минск, 1979. </w:t>
      </w:r>
    </w:p>
    <w:p w:rsidR="00B230B3" w:rsidRPr="00273DB7" w:rsidRDefault="00273DB7" w:rsidP="00B230B3">
      <w:pPr>
        <w:pStyle w:val="ab"/>
        <w:numPr>
          <w:ilvl w:val="0"/>
          <w:numId w:val="20"/>
        </w:numPr>
        <w:tabs>
          <w:tab w:val="left" w:pos="284"/>
        </w:tabs>
        <w:spacing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B0965" w:rsidRPr="00273DB7">
        <w:rPr>
          <w:rFonts w:ascii="Times New Roman" w:hAnsi="Times New Roman" w:cs="Times New Roman"/>
          <w:bCs/>
          <w:sz w:val="28"/>
          <w:szCs w:val="28"/>
        </w:rPr>
        <w:t xml:space="preserve">Ключарева Т. Педагогическая практика – М: «Музыка», 1979. </w:t>
      </w:r>
    </w:p>
    <w:p w:rsidR="00B230B3" w:rsidRPr="00273DB7" w:rsidRDefault="00273DB7" w:rsidP="00B230B3">
      <w:pPr>
        <w:pStyle w:val="ab"/>
        <w:numPr>
          <w:ilvl w:val="0"/>
          <w:numId w:val="20"/>
        </w:numPr>
        <w:tabs>
          <w:tab w:val="left" w:pos="284"/>
        </w:tabs>
        <w:spacing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7B0965" w:rsidRPr="00273DB7">
        <w:rPr>
          <w:rFonts w:ascii="Times New Roman" w:hAnsi="Times New Roman" w:cs="Times New Roman"/>
          <w:bCs/>
          <w:sz w:val="28"/>
          <w:szCs w:val="28"/>
        </w:rPr>
        <w:t>Тимакин</w:t>
      </w:r>
      <w:proofErr w:type="spellEnd"/>
      <w:r w:rsidR="007B0965" w:rsidRPr="00273DB7">
        <w:rPr>
          <w:rFonts w:ascii="Times New Roman" w:hAnsi="Times New Roman" w:cs="Times New Roman"/>
          <w:bCs/>
          <w:sz w:val="28"/>
          <w:szCs w:val="28"/>
        </w:rPr>
        <w:t xml:space="preserve"> Е. Воспитание пианиста – М: «Советский композитор», 1</w:t>
      </w:r>
      <w:r w:rsidR="00B230B3" w:rsidRPr="00273DB7">
        <w:rPr>
          <w:rFonts w:ascii="Times New Roman" w:hAnsi="Times New Roman" w:cs="Times New Roman"/>
          <w:bCs/>
          <w:sz w:val="28"/>
          <w:szCs w:val="28"/>
        </w:rPr>
        <w:t>989.</w:t>
      </w:r>
    </w:p>
    <w:p w:rsidR="00B230B3" w:rsidRPr="00273DB7" w:rsidRDefault="00273DB7" w:rsidP="00B230B3">
      <w:pPr>
        <w:pStyle w:val="ab"/>
        <w:numPr>
          <w:ilvl w:val="0"/>
          <w:numId w:val="20"/>
        </w:numPr>
        <w:tabs>
          <w:tab w:val="left" w:pos="284"/>
        </w:tabs>
        <w:spacing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B0965" w:rsidRPr="00273DB7">
        <w:rPr>
          <w:rFonts w:ascii="Times New Roman" w:hAnsi="Times New Roman" w:cs="Times New Roman"/>
          <w:bCs/>
          <w:sz w:val="28"/>
          <w:szCs w:val="28"/>
        </w:rPr>
        <w:t>Цыпин Г. Обучение игре на форте</w:t>
      </w:r>
      <w:r w:rsidR="00B230B3" w:rsidRPr="00273DB7">
        <w:rPr>
          <w:rFonts w:ascii="Times New Roman" w:hAnsi="Times New Roman" w:cs="Times New Roman"/>
          <w:bCs/>
          <w:sz w:val="28"/>
          <w:szCs w:val="28"/>
        </w:rPr>
        <w:t>пиано – М: «Просвещение», 1984.</w:t>
      </w:r>
    </w:p>
    <w:p w:rsidR="00B230B3" w:rsidRPr="00273DB7" w:rsidRDefault="00273DB7" w:rsidP="00B230B3">
      <w:pPr>
        <w:pStyle w:val="ab"/>
        <w:numPr>
          <w:ilvl w:val="0"/>
          <w:numId w:val="20"/>
        </w:numPr>
        <w:tabs>
          <w:tab w:val="left" w:pos="284"/>
        </w:tabs>
        <w:spacing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7B0965" w:rsidRPr="00273DB7">
        <w:rPr>
          <w:rFonts w:ascii="Times New Roman" w:hAnsi="Times New Roman" w:cs="Times New Roman"/>
          <w:bCs/>
          <w:sz w:val="28"/>
          <w:szCs w:val="28"/>
        </w:rPr>
        <w:t>Баренбойм</w:t>
      </w:r>
      <w:proofErr w:type="spellEnd"/>
      <w:r w:rsidR="007B0965" w:rsidRPr="00273DB7">
        <w:rPr>
          <w:rFonts w:ascii="Times New Roman" w:hAnsi="Times New Roman" w:cs="Times New Roman"/>
          <w:bCs/>
          <w:sz w:val="28"/>
          <w:szCs w:val="28"/>
        </w:rPr>
        <w:t xml:space="preserve"> Л.А. Вопросы фортепианной педагогики и исполнительства. — Л., 1969. </w:t>
      </w:r>
    </w:p>
    <w:p w:rsidR="00B230B3" w:rsidRPr="00273DB7" w:rsidRDefault="00273DB7" w:rsidP="00B230B3">
      <w:pPr>
        <w:pStyle w:val="ab"/>
        <w:numPr>
          <w:ilvl w:val="0"/>
          <w:numId w:val="20"/>
        </w:numPr>
        <w:tabs>
          <w:tab w:val="left" w:pos="284"/>
        </w:tabs>
        <w:spacing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7B0965" w:rsidRPr="00273DB7">
        <w:rPr>
          <w:rFonts w:ascii="Times New Roman" w:hAnsi="Times New Roman" w:cs="Times New Roman"/>
          <w:bCs/>
          <w:sz w:val="28"/>
          <w:szCs w:val="28"/>
        </w:rPr>
        <w:t>Милич</w:t>
      </w:r>
      <w:proofErr w:type="spellEnd"/>
      <w:r w:rsidR="007B0965" w:rsidRPr="00273DB7">
        <w:rPr>
          <w:rFonts w:ascii="Times New Roman" w:hAnsi="Times New Roman" w:cs="Times New Roman"/>
          <w:bCs/>
          <w:sz w:val="28"/>
          <w:szCs w:val="28"/>
        </w:rPr>
        <w:t xml:space="preserve"> Б.Е. Воспитание ученика-пианиста. — М., 2002. </w:t>
      </w:r>
    </w:p>
    <w:p w:rsidR="00B230B3" w:rsidRPr="00273DB7" w:rsidRDefault="00273DB7" w:rsidP="00B230B3">
      <w:pPr>
        <w:pStyle w:val="ab"/>
        <w:numPr>
          <w:ilvl w:val="0"/>
          <w:numId w:val="20"/>
        </w:numPr>
        <w:tabs>
          <w:tab w:val="left" w:pos="284"/>
        </w:tabs>
        <w:spacing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7B0965" w:rsidRPr="00273DB7">
        <w:rPr>
          <w:rFonts w:ascii="Times New Roman" w:hAnsi="Times New Roman" w:cs="Times New Roman"/>
          <w:bCs/>
          <w:sz w:val="28"/>
          <w:szCs w:val="28"/>
        </w:rPr>
        <w:t>Ныркова</w:t>
      </w:r>
      <w:proofErr w:type="spellEnd"/>
      <w:r w:rsidR="007B0965" w:rsidRPr="00273DB7">
        <w:rPr>
          <w:rFonts w:ascii="Times New Roman" w:hAnsi="Times New Roman" w:cs="Times New Roman"/>
          <w:bCs/>
          <w:sz w:val="28"/>
          <w:szCs w:val="28"/>
        </w:rPr>
        <w:t xml:space="preserve"> В. Д. Курс фортепиано для музыкантов разных специальностей. — М., 1988. </w:t>
      </w:r>
    </w:p>
    <w:p w:rsidR="00B230B3" w:rsidRPr="00273DB7" w:rsidRDefault="00273DB7" w:rsidP="00B230B3">
      <w:pPr>
        <w:pStyle w:val="ab"/>
        <w:numPr>
          <w:ilvl w:val="0"/>
          <w:numId w:val="20"/>
        </w:numPr>
        <w:tabs>
          <w:tab w:val="left" w:pos="284"/>
        </w:tabs>
        <w:spacing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7B0965" w:rsidRPr="00273DB7">
        <w:rPr>
          <w:rFonts w:ascii="Times New Roman" w:hAnsi="Times New Roman" w:cs="Times New Roman"/>
          <w:bCs/>
          <w:sz w:val="28"/>
          <w:szCs w:val="28"/>
        </w:rPr>
        <w:t>Зенина</w:t>
      </w:r>
      <w:proofErr w:type="spellEnd"/>
      <w:r w:rsidR="007B0965" w:rsidRPr="00273DB7">
        <w:rPr>
          <w:rFonts w:ascii="Times New Roman" w:hAnsi="Times New Roman" w:cs="Times New Roman"/>
          <w:bCs/>
          <w:sz w:val="28"/>
          <w:szCs w:val="28"/>
        </w:rPr>
        <w:t xml:space="preserve"> Л.Л. Курс фортепиано в комплексном воспитании музыканта // Курс фортепиано в подготовке специалистов</w:t>
      </w:r>
      <w:r w:rsidR="007B0965" w:rsidRPr="00273DB7">
        <w:rPr>
          <w:rFonts w:ascii="Times New Roman" w:hAnsi="Times New Roman" w:cs="Times New Roman"/>
          <w:bCs/>
          <w:sz w:val="28"/>
          <w:szCs w:val="28"/>
        </w:rPr>
        <w:t>-</w:t>
      </w:r>
      <w:r w:rsidR="007B0965" w:rsidRPr="00273DB7">
        <w:rPr>
          <w:rFonts w:ascii="Times New Roman" w:hAnsi="Times New Roman" w:cs="Times New Roman"/>
          <w:bCs/>
          <w:sz w:val="28"/>
          <w:szCs w:val="28"/>
        </w:rPr>
        <w:t xml:space="preserve">музыкантов // Межвузовский сборник научных трудов. </w:t>
      </w:r>
      <w:proofErr w:type="spellStart"/>
      <w:r w:rsidR="007B0965" w:rsidRPr="00273DB7">
        <w:rPr>
          <w:rFonts w:ascii="Times New Roman" w:hAnsi="Times New Roman" w:cs="Times New Roman"/>
          <w:bCs/>
          <w:sz w:val="28"/>
          <w:szCs w:val="28"/>
        </w:rPr>
        <w:t>Вып</w:t>
      </w:r>
      <w:proofErr w:type="spellEnd"/>
      <w:r w:rsidR="007B0965" w:rsidRPr="00273DB7">
        <w:rPr>
          <w:rFonts w:ascii="Times New Roman" w:hAnsi="Times New Roman" w:cs="Times New Roman"/>
          <w:bCs/>
          <w:sz w:val="28"/>
          <w:szCs w:val="28"/>
        </w:rPr>
        <w:t xml:space="preserve">. 15. </w:t>
      </w:r>
      <w:r w:rsidR="007B0965" w:rsidRPr="00273DB7">
        <w:rPr>
          <w:rFonts w:ascii="Times New Roman" w:hAnsi="Times New Roman" w:cs="Times New Roman"/>
          <w:bCs/>
          <w:sz w:val="28"/>
          <w:szCs w:val="28"/>
        </w:rPr>
        <w:t>— Новосибирск, 1990.</w:t>
      </w:r>
    </w:p>
    <w:p w:rsidR="00B230B3" w:rsidRPr="00273DB7" w:rsidRDefault="00273DB7" w:rsidP="00B230B3">
      <w:pPr>
        <w:pStyle w:val="ab"/>
        <w:numPr>
          <w:ilvl w:val="0"/>
          <w:numId w:val="20"/>
        </w:numPr>
        <w:tabs>
          <w:tab w:val="left" w:pos="284"/>
        </w:tabs>
        <w:spacing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B0965" w:rsidRPr="00273DB7">
        <w:rPr>
          <w:rFonts w:ascii="Times New Roman" w:hAnsi="Times New Roman" w:cs="Times New Roman"/>
          <w:bCs/>
          <w:sz w:val="28"/>
          <w:szCs w:val="28"/>
        </w:rPr>
        <w:t xml:space="preserve">Музыкально-энциклопедический словарь. — М., 1990. Из бесед с А.Б. </w:t>
      </w:r>
      <w:proofErr w:type="spellStart"/>
      <w:r w:rsidR="007B0965" w:rsidRPr="00273DB7">
        <w:rPr>
          <w:rFonts w:ascii="Times New Roman" w:hAnsi="Times New Roman" w:cs="Times New Roman"/>
          <w:bCs/>
          <w:sz w:val="28"/>
          <w:szCs w:val="28"/>
        </w:rPr>
        <w:t>Гольденвейзера</w:t>
      </w:r>
      <w:proofErr w:type="spellEnd"/>
      <w:r w:rsidR="007B0965" w:rsidRPr="00273DB7">
        <w:rPr>
          <w:rFonts w:ascii="Times New Roman" w:hAnsi="Times New Roman" w:cs="Times New Roman"/>
          <w:bCs/>
          <w:sz w:val="28"/>
          <w:szCs w:val="28"/>
        </w:rPr>
        <w:t xml:space="preserve"> «О музыкальном воспитании и обучении детей» // Вопросы фортепианной педагогики. </w:t>
      </w:r>
      <w:proofErr w:type="spellStart"/>
      <w:r w:rsidR="007B0965" w:rsidRPr="00273DB7">
        <w:rPr>
          <w:rFonts w:ascii="Times New Roman" w:hAnsi="Times New Roman" w:cs="Times New Roman"/>
          <w:bCs/>
          <w:sz w:val="28"/>
          <w:szCs w:val="28"/>
        </w:rPr>
        <w:t>Вып</w:t>
      </w:r>
      <w:proofErr w:type="spellEnd"/>
      <w:r w:rsidR="007B0965" w:rsidRPr="00273DB7">
        <w:rPr>
          <w:rFonts w:ascii="Times New Roman" w:hAnsi="Times New Roman" w:cs="Times New Roman"/>
          <w:bCs/>
          <w:sz w:val="28"/>
          <w:szCs w:val="28"/>
        </w:rPr>
        <w:t xml:space="preserve">. </w:t>
      </w:r>
      <w:proofErr w:type="gramStart"/>
      <w:r w:rsidR="007B0965" w:rsidRPr="00273DB7">
        <w:rPr>
          <w:rFonts w:ascii="Times New Roman" w:hAnsi="Times New Roman" w:cs="Times New Roman"/>
          <w:bCs/>
          <w:sz w:val="28"/>
          <w:szCs w:val="28"/>
        </w:rPr>
        <w:t>2.—</w:t>
      </w:r>
      <w:proofErr w:type="gramEnd"/>
      <w:r w:rsidR="007B0965" w:rsidRPr="00273DB7">
        <w:rPr>
          <w:rFonts w:ascii="Times New Roman" w:hAnsi="Times New Roman" w:cs="Times New Roman"/>
          <w:bCs/>
          <w:sz w:val="28"/>
          <w:szCs w:val="28"/>
        </w:rPr>
        <w:t xml:space="preserve"> М., 1967. </w:t>
      </w:r>
    </w:p>
    <w:p w:rsidR="00B230B3" w:rsidRPr="00273DB7" w:rsidRDefault="00273DB7" w:rsidP="00B230B3">
      <w:pPr>
        <w:pStyle w:val="ab"/>
        <w:numPr>
          <w:ilvl w:val="0"/>
          <w:numId w:val="20"/>
        </w:numPr>
        <w:tabs>
          <w:tab w:val="left" w:pos="284"/>
        </w:tabs>
        <w:spacing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B0965" w:rsidRPr="00273DB7">
        <w:rPr>
          <w:rFonts w:ascii="Times New Roman" w:hAnsi="Times New Roman" w:cs="Times New Roman"/>
          <w:bCs/>
          <w:sz w:val="28"/>
          <w:szCs w:val="28"/>
        </w:rPr>
        <w:t>Цыпин Г.М. Обучение игре на фор</w:t>
      </w:r>
      <w:r w:rsidR="00B230B3" w:rsidRPr="00273DB7">
        <w:rPr>
          <w:rFonts w:ascii="Times New Roman" w:hAnsi="Times New Roman" w:cs="Times New Roman"/>
          <w:bCs/>
          <w:sz w:val="28"/>
          <w:szCs w:val="28"/>
        </w:rPr>
        <w:t>тепиано. М.: Просвещение. 1984.</w:t>
      </w:r>
    </w:p>
    <w:p w:rsidR="007B0965" w:rsidRPr="00273DB7" w:rsidRDefault="007B0965" w:rsidP="00B230B3">
      <w:pPr>
        <w:pStyle w:val="ab"/>
        <w:numPr>
          <w:ilvl w:val="0"/>
          <w:numId w:val="20"/>
        </w:numPr>
        <w:tabs>
          <w:tab w:val="left" w:pos="284"/>
        </w:tabs>
        <w:spacing w:line="360" w:lineRule="auto"/>
        <w:ind w:left="426"/>
        <w:jc w:val="both"/>
        <w:rPr>
          <w:rFonts w:ascii="Times New Roman" w:hAnsi="Times New Roman" w:cs="Times New Roman"/>
          <w:bCs/>
          <w:sz w:val="28"/>
          <w:szCs w:val="28"/>
        </w:rPr>
      </w:pPr>
      <w:proofErr w:type="spellStart"/>
      <w:r w:rsidRPr="00273DB7">
        <w:rPr>
          <w:rFonts w:ascii="Times New Roman" w:hAnsi="Times New Roman" w:cs="Times New Roman"/>
          <w:bCs/>
          <w:sz w:val="28"/>
          <w:szCs w:val="28"/>
        </w:rPr>
        <w:t>Баренбойм</w:t>
      </w:r>
      <w:proofErr w:type="spellEnd"/>
      <w:r w:rsidRPr="00273DB7">
        <w:rPr>
          <w:rFonts w:ascii="Times New Roman" w:hAnsi="Times New Roman" w:cs="Times New Roman"/>
          <w:bCs/>
          <w:sz w:val="28"/>
          <w:szCs w:val="28"/>
        </w:rPr>
        <w:t xml:space="preserve"> Л.А. Путь к </w:t>
      </w:r>
      <w:proofErr w:type="spellStart"/>
      <w:r w:rsidRPr="00273DB7">
        <w:rPr>
          <w:rFonts w:ascii="Times New Roman" w:hAnsi="Times New Roman" w:cs="Times New Roman"/>
          <w:bCs/>
          <w:sz w:val="28"/>
          <w:szCs w:val="28"/>
        </w:rPr>
        <w:t>музицированию</w:t>
      </w:r>
      <w:proofErr w:type="spellEnd"/>
      <w:r w:rsidRPr="00273DB7">
        <w:rPr>
          <w:rFonts w:ascii="Times New Roman" w:hAnsi="Times New Roman" w:cs="Times New Roman"/>
          <w:bCs/>
          <w:sz w:val="28"/>
          <w:szCs w:val="28"/>
        </w:rPr>
        <w:t>. М.: Советский композитор, 1979.</w:t>
      </w:r>
    </w:p>
    <w:p w:rsidR="00C13A04" w:rsidRPr="00273DB7" w:rsidRDefault="00C13A04" w:rsidP="007B0965">
      <w:pPr>
        <w:pStyle w:val="ab"/>
        <w:tabs>
          <w:tab w:val="left" w:pos="284"/>
        </w:tabs>
        <w:spacing w:line="360" w:lineRule="auto"/>
        <w:ind w:firstLine="567"/>
        <w:jc w:val="both"/>
        <w:rPr>
          <w:rFonts w:ascii="Times New Roman" w:hAnsi="Times New Roman" w:cs="Times New Roman"/>
          <w:bCs/>
          <w:sz w:val="28"/>
          <w:szCs w:val="28"/>
        </w:rPr>
      </w:pPr>
    </w:p>
    <w:sectPr w:rsidR="00C13A04" w:rsidRPr="00273DB7" w:rsidSect="00066360">
      <w:headerReference w:type="even" r:id="rId8"/>
      <w:headerReference w:type="default" r:id="rId9"/>
      <w:footerReference w:type="even" r:id="rId10"/>
      <w:footerReference w:type="default" r:id="rId11"/>
      <w:headerReference w:type="first" r:id="rId12"/>
      <w:footerReference w:type="first" r:id="rId13"/>
      <w:pgSz w:w="12240" w:h="15840"/>
      <w:pgMar w:top="851" w:right="1467" w:bottom="851" w:left="1134"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707" w:rsidRDefault="00865707" w:rsidP="00822718">
      <w:r>
        <w:separator/>
      </w:r>
    </w:p>
  </w:endnote>
  <w:endnote w:type="continuationSeparator" w:id="0">
    <w:p w:rsidR="00865707" w:rsidRDefault="00865707" w:rsidP="0082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8FD" w:rsidRDefault="00FE38F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175685"/>
      <w:docPartObj>
        <w:docPartGallery w:val="Page Numbers (Bottom of Page)"/>
        <w:docPartUnique/>
      </w:docPartObj>
    </w:sdtPr>
    <w:sdtEndPr/>
    <w:sdtContent>
      <w:p w:rsidR="00FE38FD" w:rsidRDefault="00956750">
        <w:pPr>
          <w:pStyle w:val="a7"/>
          <w:jc w:val="center"/>
        </w:pPr>
        <w:r>
          <w:fldChar w:fldCharType="begin"/>
        </w:r>
        <w:r>
          <w:instrText xml:space="preserve"> PAGE   \* MERGEFORMAT </w:instrText>
        </w:r>
        <w:r>
          <w:fldChar w:fldCharType="separate"/>
        </w:r>
        <w:r w:rsidR="00CF0268">
          <w:rPr>
            <w:noProof/>
          </w:rPr>
          <w:t>2</w:t>
        </w:r>
        <w:r>
          <w:rPr>
            <w:noProof/>
          </w:rPr>
          <w:fldChar w:fldCharType="end"/>
        </w:r>
      </w:p>
    </w:sdtContent>
  </w:sdt>
  <w:p w:rsidR="00FE38FD" w:rsidRDefault="00FE38FD">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8FD" w:rsidRDefault="00FE38F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707" w:rsidRDefault="00865707" w:rsidP="00822718">
      <w:r>
        <w:separator/>
      </w:r>
    </w:p>
  </w:footnote>
  <w:footnote w:type="continuationSeparator" w:id="0">
    <w:p w:rsidR="00865707" w:rsidRDefault="00865707" w:rsidP="008227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8FD" w:rsidRDefault="00FE38F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8FD" w:rsidRDefault="00FE38F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8FD" w:rsidRDefault="00FE38F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0000"/>
    <w:multiLevelType w:val="singleLevel"/>
    <w:tmpl w:val="A9DCE448"/>
    <w:lvl w:ilvl="0">
      <w:numFmt w:val="bullet"/>
      <w:lvlText w:val=""/>
      <w:lvlJc w:val="left"/>
      <w:rPr>
        <w:rFonts w:ascii="Symbol" w:hAnsi="Symbol"/>
      </w:rPr>
    </w:lvl>
  </w:abstractNum>
  <w:abstractNum w:abstractNumId="1" w15:restartNumberingAfterBreak="0">
    <w:nsid w:val="08124994"/>
    <w:multiLevelType w:val="hybridMultilevel"/>
    <w:tmpl w:val="F61E7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B6B75"/>
    <w:multiLevelType w:val="hybridMultilevel"/>
    <w:tmpl w:val="077209EC"/>
    <w:lvl w:ilvl="0" w:tplc="BCAA593E">
      <w:start w:val="4"/>
      <w:numFmt w:val="decimal"/>
      <w:lvlText w:val="%1."/>
      <w:lvlJc w:val="left"/>
      <w:pPr>
        <w:tabs>
          <w:tab w:val="num" w:pos="540"/>
        </w:tabs>
        <w:ind w:left="540" w:hanging="48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3" w15:restartNumberingAfterBreak="0">
    <w:nsid w:val="0FD33793"/>
    <w:multiLevelType w:val="hybridMultilevel"/>
    <w:tmpl w:val="05B432FE"/>
    <w:lvl w:ilvl="0" w:tplc="95C2BB22">
      <w:start w:val="3"/>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36B2341"/>
    <w:multiLevelType w:val="hybridMultilevel"/>
    <w:tmpl w:val="A7A4CC36"/>
    <w:lvl w:ilvl="0" w:tplc="D5E4353A">
      <w:start w:val="1"/>
      <w:numFmt w:val="decimal"/>
      <w:lvlText w:val="%1."/>
      <w:lvlJc w:val="left"/>
      <w:pPr>
        <w:ind w:left="927" w:hanging="360"/>
      </w:pPr>
      <w:rPr>
        <w:rFonts w:eastAsia="Times New Roman" w:cs="Times New Roman" w:hint="default"/>
        <w:b/>
        <w:i/>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14216626"/>
    <w:multiLevelType w:val="hybridMultilevel"/>
    <w:tmpl w:val="E7B80A42"/>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1C076F"/>
    <w:multiLevelType w:val="hybridMultilevel"/>
    <w:tmpl w:val="9D86C8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1A56EE1"/>
    <w:multiLevelType w:val="hybridMultilevel"/>
    <w:tmpl w:val="FB62A45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2774402D"/>
    <w:multiLevelType w:val="hybridMultilevel"/>
    <w:tmpl w:val="4356C8A0"/>
    <w:lvl w:ilvl="0" w:tplc="38DE2496">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F7A0CF6"/>
    <w:multiLevelType w:val="hybridMultilevel"/>
    <w:tmpl w:val="EF7E65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2522DBF"/>
    <w:multiLevelType w:val="hybridMultilevel"/>
    <w:tmpl w:val="CAA0F04C"/>
    <w:lvl w:ilvl="0" w:tplc="80D85476">
      <w:start w:val="1"/>
      <w:numFmt w:val="decimal"/>
      <w:lvlText w:val="%1."/>
      <w:lvlJc w:val="left"/>
      <w:pPr>
        <w:ind w:left="502" w:hanging="360"/>
      </w:pPr>
      <w:rPr>
        <w:rFonts w:eastAsia="Helvetica"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9370E31"/>
    <w:multiLevelType w:val="hybridMultilevel"/>
    <w:tmpl w:val="5F941BC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49F92412"/>
    <w:multiLevelType w:val="hybridMultilevel"/>
    <w:tmpl w:val="9B766334"/>
    <w:lvl w:ilvl="0" w:tplc="77E05B86">
      <w:start w:val="5"/>
      <w:numFmt w:val="decimal"/>
      <w:lvlText w:val="%1."/>
      <w:lvlJc w:val="left"/>
      <w:pPr>
        <w:ind w:left="927" w:hanging="360"/>
      </w:pPr>
      <w:rPr>
        <w:rFonts w:eastAsia="Helvetic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D4314F0"/>
    <w:multiLevelType w:val="hybridMultilevel"/>
    <w:tmpl w:val="D87EEF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5E1D4048"/>
    <w:multiLevelType w:val="hybridMultilevel"/>
    <w:tmpl w:val="6010D1A2"/>
    <w:lvl w:ilvl="0" w:tplc="BCF0CF9E">
      <w:start w:val="1"/>
      <w:numFmt w:val="decimal"/>
      <w:lvlText w:val="%1."/>
      <w:lvlJc w:val="left"/>
      <w:pPr>
        <w:ind w:left="1143" w:hanging="360"/>
      </w:pPr>
      <w:rPr>
        <w:rFonts w:eastAsia="Helvetica" w:hint="default"/>
        <w:b/>
        <w:i/>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6" w15:restartNumberingAfterBreak="0">
    <w:nsid w:val="67851C05"/>
    <w:multiLevelType w:val="hybridMultilevel"/>
    <w:tmpl w:val="63EE186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6A5B7AA9"/>
    <w:multiLevelType w:val="hybridMultilevel"/>
    <w:tmpl w:val="CF92BF8E"/>
    <w:lvl w:ilvl="0" w:tplc="2F74C0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4AE7A2D"/>
    <w:multiLevelType w:val="hybridMultilevel"/>
    <w:tmpl w:val="141491D8"/>
    <w:lvl w:ilvl="0" w:tplc="7E40C8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57B535D"/>
    <w:multiLevelType w:val="hybridMultilevel"/>
    <w:tmpl w:val="CF906282"/>
    <w:lvl w:ilvl="0" w:tplc="0994C2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B233540"/>
    <w:multiLevelType w:val="hybridMultilevel"/>
    <w:tmpl w:val="177C4C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7B507B90"/>
    <w:multiLevelType w:val="multilevel"/>
    <w:tmpl w:val="E8C8CC48"/>
    <w:lvl w:ilvl="0">
      <w:start w:val="1"/>
      <w:numFmt w:val="decimal"/>
      <w:lvlText w:val="%1."/>
      <w:lvlJc w:val="left"/>
      <w:pPr>
        <w:ind w:left="1636" w:hanging="360"/>
      </w:pPr>
      <w:rPr>
        <w:rFonts w:hint="default"/>
        <w:b/>
        <w:i/>
        <w:color w:val="auto"/>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num w:numId="1">
    <w:abstractNumId w:val="2"/>
  </w:num>
  <w:num w:numId="2">
    <w:abstractNumId w:val="5"/>
  </w:num>
  <w:num w:numId="3">
    <w:abstractNumId w:val="0"/>
  </w:num>
  <w:num w:numId="4">
    <w:abstractNumId w:val="9"/>
  </w:num>
  <w:num w:numId="5">
    <w:abstractNumId w:val="3"/>
  </w:num>
  <w:num w:numId="6">
    <w:abstractNumId w:val="4"/>
  </w:num>
  <w:num w:numId="7">
    <w:abstractNumId w:val="1"/>
  </w:num>
  <w:num w:numId="8">
    <w:abstractNumId w:val="13"/>
  </w:num>
  <w:num w:numId="9">
    <w:abstractNumId w:val="8"/>
  </w:num>
  <w:num w:numId="10">
    <w:abstractNumId w:val="6"/>
  </w:num>
  <w:num w:numId="11">
    <w:abstractNumId w:val="12"/>
  </w:num>
  <w:num w:numId="12">
    <w:abstractNumId w:val="20"/>
  </w:num>
  <w:num w:numId="13">
    <w:abstractNumId w:val="15"/>
  </w:num>
  <w:num w:numId="14">
    <w:abstractNumId w:val="14"/>
  </w:num>
  <w:num w:numId="15">
    <w:abstractNumId w:val="21"/>
  </w:num>
  <w:num w:numId="16">
    <w:abstractNumId w:val="16"/>
  </w:num>
  <w:num w:numId="17">
    <w:abstractNumId w:val="11"/>
  </w:num>
  <w:num w:numId="18">
    <w:abstractNumId w:val="17"/>
  </w:num>
  <w:num w:numId="19">
    <w:abstractNumId w:val="7"/>
  </w:num>
  <w:num w:numId="20">
    <w:abstractNumId w:val="10"/>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8FB"/>
    <w:rsid w:val="00002004"/>
    <w:rsid w:val="000022FE"/>
    <w:rsid w:val="0001295A"/>
    <w:rsid w:val="00013E2B"/>
    <w:rsid w:val="00014921"/>
    <w:rsid w:val="00023E50"/>
    <w:rsid w:val="0004700D"/>
    <w:rsid w:val="000571E4"/>
    <w:rsid w:val="00057D2C"/>
    <w:rsid w:val="0006041C"/>
    <w:rsid w:val="00066360"/>
    <w:rsid w:val="00067D6A"/>
    <w:rsid w:val="00070E49"/>
    <w:rsid w:val="00084DFE"/>
    <w:rsid w:val="00090273"/>
    <w:rsid w:val="0009567B"/>
    <w:rsid w:val="000A1EA0"/>
    <w:rsid w:val="000A2096"/>
    <w:rsid w:val="000B3820"/>
    <w:rsid w:val="000B3CA8"/>
    <w:rsid w:val="000B5CE4"/>
    <w:rsid w:val="000C0A1E"/>
    <w:rsid w:val="000C7F7F"/>
    <w:rsid w:val="000D02A3"/>
    <w:rsid w:val="000D1D0E"/>
    <w:rsid w:val="000D21CA"/>
    <w:rsid w:val="000D5E02"/>
    <w:rsid w:val="000E40C8"/>
    <w:rsid w:val="000F1137"/>
    <w:rsid w:val="000F7441"/>
    <w:rsid w:val="0010083D"/>
    <w:rsid w:val="001011F0"/>
    <w:rsid w:val="001120FB"/>
    <w:rsid w:val="00114A25"/>
    <w:rsid w:val="00121569"/>
    <w:rsid w:val="001817FD"/>
    <w:rsid w:val="0018312A"/>
    <w:rsid w:val="00185F0E"/>
    <w:rsid w:val="001876C6"/>
    <w:rsid w:val="00193CB1"/>
    <w:rsid w:val="001A3380"/>
    <w:rsid w:val="001A4354"/>
    <w:rsid w:val="001A6B4E"/>
    <w:rsid w:val="001B120C"/>
    <w:rsid w:val="001D05CE"/>
    <w:rsid w:val="001D2C63"/>
    <w:rsid w:val="001D7909"/>
    <w:rsid w:val="001E0CB9"/>
    <w:rsid w:val="001E5206"/>
    <w:rsid w:val="001F15FF"/>
    <w:rsid w:val="001F7058"/>
    <w:rsid w:val="00207D18"/>
    <w:rsid w:val="00214539"/>
    <w:rsid w:val="00215BCA"/>
    <w:rsid w:val="00227BC7"/>
    <w:rsid w:val="00230C64"/>
    <w:rsid w:val="00231E52"/>
    <w:rsid w:val="00232FD5"/>
    <w:rsid w:val="00234467"/>
    <w:rsid w:val="002410EC"/>
    <w:rsid w:val="00251C7B"/>
    <w:rsid w:val="0025497C"/>
    <w:rsid w:val="002552D4"/>
    <w:rsid w:val="00261738"/>
    <w:rsid w:val="00273DB7"/>
    <w:rsid w:val="00294B15"/>
    <w:rsid w:val="002A717E"/>
    <w:rsid w:val="002A740E"/>
    <w:rsid w:val="002B6796"/>
    <w:rsid w:val="002C4F9C"/>
    <w:rsid w:val="002D08E4"/>
    <w:rsid w:val="002D174C"/>
    <w:rsid w:val="002D19AC"/>
    <w:rsid w:val="002F4A52"/>
    <w:rsid w:val="00320C08"/>
    <w:rsid w:val="00331D93"/>
    <w:rsid w:val="00340AF4"/>
    <w:rsid w:val="00342B9B"/>
    <w:rsid w:val="00344B54"/>
    <w:rsid w:val="00345610"/>
    <w:rsid w:val="00355880"/>
    <w:rsid w:val="00356B43"/>
    <w:rsid w:val="00356BC8"/>
    <w:rsid w:val="003701CD"/>
    <w:rsid w:val="00376C98"/>
    <w:rsid w:val="0038406C"/>
    <w:rsid w:val="00393B4A"/>
    <w:rsid w:val="003C08FB"/>
    <w:rsid w:val="003C275C"/>
    <w:rsid w:val="003C4DDC"/>
    <w:rsid w:val="003C64CC"/>
    <w:rsid w:val="003E4A09"/>
    <w:rsid w:val="003F200A"/>
    <w:rsid w:val="00402031"/>
    <w:rsid w:val="00402605"/>
    <w:rsid w:val="00407241"/>
    <w:rsid w:val="00416CA6"/>
    <w:rsid w:val="00422B79"/>
    <w:rsid w:val="0042667A"/>
    <w:rsid w:val="00432F48"/>
    <w:rsid w:val="00433839"/>
    <w:rsid w:val="004442A0"/>
    <w:rsid w:val="00444A06"/>
    <w:rsid w:val="004475B2"/>
    <w:rsid w:val="00454E7D"/>
    <w:rsid w:val="00464DAD"/>
    <w:rsid w:val="0047574E"/>
    <w:rsid w:val="00476B8A"/>
    <w:rsid w:val="00490830"/>
    <w:rsid w:val="00493983"/>
    <w:rsid w:val="0049411F"/>
    <w:rsid w:val="004968B7"/>
    <w:rsid w:val="004972A2"/>
    <w:rsid w:val="0049743E"/>
    <w:rsid w:val="00497CDF"/>
    <w:rsid w:val="004C38B7"/>
    <w:rsid w:val="004C71E8"/>
    <w:rsid w:val="004C7D68"/>
    <w:rsid w:val="004E33F5"/>
    <w:rsid w:val="004F5315"/>
    <w:rsid w:val="004F69A4"/>
    <w:rsid w:val="00500409"/>
    <w:rsid w:val="00501E49"/>
    <w:rsid w:val="00507F95"/>
    <w:rsid w:val="00526A74"/>
    <w:rsid w:val="005302D5"/>
    <w:rsid w:val="00532075"/>
    <w:rsid w:val="0054011B"/>
    <w:rsid w:val="00563562"/>
    <w:rsid w:val="005637BA"/>
    <w:rsid w:val="0056657E"/>
    <w:rsid w:val="0056686C"/>
    <w:rsid w:val="00585291"/>
    <w:rsid w:val="005A341D"/>
    <w:rsid w:val="005A51BE"/>
    <w:rsid w:val="005B1F39"/>
    <w:rsid w:val="005B3D22"/>
    <w:rsid w:val="005B72EA"/>
    <w:rsid w:val="005D054D"/>
    <w:rsid w:val="005D37D3"/>
    <w:rsid w:val="005D6DB4"/>
    <w:rsid w:val="005D6E51"/>
    <w:rsid w:val="005E0115"/>
    <w:rsid w:val="005F5735"/>
    <w:rsid w:val="00602CDE"/>
    <w:rsid w:val="00607A96"/>
    <w:rsid w:val="00611677"/>
    <w:rsid w:val="006175A0"/>
    <w:rsid w:val="00620371"/>
    <w:rsid w:val="006437BF"/>
    <w:rsid w:val="0064597A"/>
    <w:rsid w:val="0065781E"/>
    <w:rsid w:val="0066235B"/>
    <w:rsid w:val="00667764"/>
    <w:rsid w:val="00676A7D"/>
    <w:rsid w:val="006A59F3"/>
    <w:rsid w:val="006A625B"/>
    <w:rsid w:val="006A6CEB"/>
    <w:rsid w:val="006B23A3"/>
    <w:rsid w:val="006D0880"/>
    <w:rsid w:val="006E39C1"/>
    <w:rsid w:val="006E3CA6"/>
    <w:rsid w:val="006E5C44"/>
    <w:rsid w:val="006F7F28"/>
    <w:rsid w:val="00714F28"/>
    <w:rsid w:val="0073405E"/>
    <w:rsid w:val="007460F0"/>
    <w:rsid w:val="00772EF1"/>
    <w:rsid w:val="00774989"/>
    <w:rsid w:val="00782BA2"/>
    <w:rsid w:val="0079007E"/>
    <w:rsid w:val="007A024C"/>
    <w:rsid w:val="007A5C18"/>
    <w:rsid w:val="007B0965"/>
    <w:rsid w:val="007B0D42"/>
    <w:rsid w:val="007C5FC6"/>
    <w:rsid w:val="007E3BE1"/>
    <w:rsid w:val="007F2A53"/>
    <w:rsid w:val="007F2CE6"/>
    <w:rsid w:val="007F6592"/>
    <w:rsid w:val="00801E70"/>
    <w:rsid w:val="00814AF1"/>
    <w:rsid w:val="00815386"/>
    <w:rsid w:val="00815BE9"/>
    <w:rsid w:val="0081653C"/>
    <w:rsid w:val="00822718"/>
    <w:rsid w:val="00823C98"/>
    <w:rsid w:val="00827C13"/>
    <w:rsid w:val="008404AD"/>
    <w:rsid w:val="00845085"/>
    <w:rsid w:val="00853C9C"/>
    <w:rsid w:val="00856E90"/>
    <w:rsid w:val="00865707"/>
    <w:rsid w:val="008719D8"/>
    <w:rsid w:val="008721AD"/>
    <w:rsid w:val="00873ED0"/>
    <w:rsid w:val="00884ED3"/>
    <w:rsid w:val="00886CE1"/>
    <w:rsid w:val="00887FD4"/>
    <w:rsid w:val="008A6CD7"/>
    <w:rsid w:val="008B746E"/>
    <w:rsid w:val="008C1682"/>
    <w:rsid w:val="008C7B17"/>
    <w:rsid w:val="008D3A11"/>
    <w:rsid w:val="008D6FC0"/>
    <w:rsid w:val="008F033F"/>
    <w:rsid w:val="008F28A3"/>
    <w:rsid w:val="008F33E8"/>
    <w:rsid w:val="00913E34"/>
    <w:rsid w:val="009145F5"/>
    <w:rsid w:val="00914DA2"/>
    <w:rsid w:val="00917DBE"/>
    <w:rsid w:val="009243D2"/>
    <w:rsid w:val="009269A1"/>
    <w:rsid w:val="00930D52"/>
    <w:rsid w:val="00936900"/>
    <w:rsid w:val="00941094"/>
    <w:rsid w:val="009474D7"/>
    <w:rsid w:val="0095392E"/>
    <w:rsid w:val="00956750"/>
    <w:rsid w:val="00957BEC"/>
    <w:rsid w:val="00960023"/>
    <w:rsid w:val="0096053F"/>
    <w:rsid w:val="00964AE1"/>
    <w:rsid w:val="009655CB"/>
    <w:rsid w:val="00986BF2"/>
    <w:rsid w:val="00991649"/>
    <w:rsid w:val="009945FD"/>
    <w:rsid w:val="009A01A8"/>
    <w:rsid w:val="009A03E4"/>
    <w:rsid w:val="009A3B9D"/>
    <w:rsid w:val="009B188C"/>
    <w:rsid w:val="009B22D6"/>
    <w:rsid w:val="009B6885"/>
    <w:rsid w:val="009B6929"/>
    <w:rsid w:val="009C056A"/>
    <w:rsid w:val="009E36EC"/>
    <w:rsid w:val="009E7843"/>
    <w:rsid w:val="00A10D8F"/>
    <w:rsid w:val="00A16F36"/>
    <w:rsid w:val="00A20724"/>
    <w:rsid w:val="00A47C0E"/>
    <w:rsid w:val="00A50D1C"/>
    <w:rsid w:val="00A52A04"/>
    <w:rsid w:val="00A56EE8"/>
    <w:rsid w:val="00A62AEC"/>
    <w:rsid w:val="00A641C6"/>
    <w:rsid w:val="00A66B37"/>
    <w:rsid w:val="00A85643"/>
    <w:rsid w:val="00A92B97"/>
    <w:rsid w:val="00A93BDA"/>
    <w:rsid w:val="00AC1FEB"/>
    <w:rsid w:val="00AD7BA5"/>
    <w:rsid w:val="00AE4CCA"/>
    <w:rsid w:val="00AE5785"/>
    <w:rsid w:val="00AE75B3"/>
    <w:rsid w:val="00AE7F44"/>
    <w:rsid w:val="00AF368A"/>
    <w:rsid w:val="00AF387E"/>
    <w:rsid w:val="00B05BB8"/>
    <w:rsid w:val="00B14FAE"/>
    <w:rsid w:val="00B1546D"/>
    <w:rsid w:val="00B172F1"/>
    <w:rsid w:val="00B204E6"/>
    <w:rsid w:val="00B21C08"/>
    <w:rsid w:val="00B21D4F"/>
    <w:rsid w:val="00B230B3"/>
    <w:rsid w:val="00B256C1"/>
    <w:rsid w:val="00B47306"/>
    <w:rsid w:val="00B5652C"/>
    <w:rsid w:val="00B60411"/>
    <w:rsid w:val="00B607D6"/>
    <w:rsid w:val="00B62D94"/>
    <w:rsid w:val="00B64C35"/>
    <w:rsid w:val="00B65A55"/>
    <w:rsid w:val="00B76423"/>
    <w:rsid w:val="00B766DF"/>
    <w:rsid w:val="00B8315D"/>
    <w:rsid w:val="00B92918"/>
    <w:rsid w:val="00BB0CE4"/>
    <w:rsid w:val="00BC351D"/>
    <w:rsid w:val="00BD2023"/>
    <w:rsid w:val="00BD6BDE"/>
    <w:rsid w:val="00BE4B01"/>
    <w:rsid w:val="00BE67AB"/>
    <w:rsid w:val="00BE70FD"/>
    <w:rsid w:val="00BF1E3D"/>
    <w:rsid w:val="00BF799E"/>
    <w:rsid w:val="00C02AAA"/>
    <w:rsid w:val="00C12A31"/>
    <w:rsid w:val="00C13A04"/>
    <w:rsid w:val="00C45841"/>
    <w:rsid w:val="00C46185"/>
    <w:rsid w:val="00C64EB0"/>
    <w:rsid w:val="00C7386B"/>
    <w:rsid w:val="00C74986"/>
    <w:rsid w:val="00C82833"/>
    <w:rsid w:val="00C85732"/>
    <w:rsid w:val="00C95C75"/>
    <w:rsid w:val="00C975FE"/>
    <w:rsid w:val="00CA0F69"/>
    <w:rsid w:val="00CA2D7A"/>
    <w:rsid w:val="00CA2FCD"/>
    <w:rsid w:val="00CC0C5E"/>
    <w:rsid w:val="00CC1F39"/>
    <w:rsid w:val="00CC272C"/>
    <w:rsid w:val="00CC4B5E"/>
    <w:rsid w:val="00CC5EBA"/>
    <w:rsid w:val="00CC610D"/>
    <w:rsid w:val="00CD173C"/>
    <w:rsid w:val="00CD3027"/>
    <w:rsid w:val="00CE1DEB"/>
    <w:rsid w:val="00CE4864"/>
    <w:rsid w:val="00CE5CF6"/>
    <w:rsid w:val="00CF0268"/>
    <w:rsid w:val="00CF2CEB"/>
    <w:rsid w:val="00CF47FC"/>
    <w:rsid w:val="00D068A9"/>
    <w:rsid w:val="00D07583"/>
    <w:rsid w:val="00D1433A"/>
    <w:rsid w:val="00D152FE"/>
    <w:rsid w:val="00D2290D"/>
    <w:rsid w:val="00D374CB"/>
    <w:rsid w:val="00D46AA0"/>
    <w:rsid w:val="00D52A5A"/>
    <w:rsid w:val="00D56D6B"/>
    <w:rsid w:val="00D63B63"/>
    <w:rsid w:val="00D75650"/>
    <w:rsid w:val="00D7793D"/>
    <w:rsid w:val="00D83201"/>
    <w:rsid w:val="00D83F23"/>
    <w:rsid w:val="00D97622"/>
    <w:rsid w:val="00DA1F39"/>
    <w:rsid w:val="00DA3BD2"/>
    <w:rsid w:val="00DA63BB"/>
    <w:rsid w:val="00DC1090"/>
    <w:rsid w:val="00DC24A8"/>
    <w:rsid w:val="00DD188A"/>
    <w:rsid w:val="00DD7304"/>
    <w:rsid w:val="00DE0D96"/>
    <w:rsid w:val="00DF4E01"/>
    <w:rsid w:val="00E038B0"/>
    <w:rsid w:val="00E039BC"/>
    <w:rsid w:val="00E12AB1"/>
    <w:rsid w:val="00E20A5E"/>
    <w:rsid w:val="00E3066D"/>
    <w:rsid w:val="00E31F61"/>
    <w:rsid w:val="00E32780"/>
    <w:rsid w:val="00E333F9"/>
    <w:rsid w:val="00E36399"/>
    <w:rsid w:val="00E525D0"/>
    <w:rsid w:val="00E54466"/>
    <w:rsid w:val="00E856DB"/>
    <w:rsid w:val="00E878FD"/>
    <w:rsid w:val="00E90659"/>
    <w:rsid w:val="00E90FBC"/>
    <w:rsid w:val="00E93172"/>
    <w:rsid w:val="00EB4559"/>
    <w:rsid w:val="00EB7C4F"/>
    <w:rsid w:val="00EC0E50"/>
    <w:rsid w:val="00EC2495"/>
    <w:rsid w:val="00EC59B7"/>
    <w:rsid w:val="00ED6A04"/>
    <w:rsid w:val="00EE5B59"/>
    <w:rsid w:val="00EF77D5"/>
    <w:rsid w:val="00F002EB"/>
    <w:rsid w:val="00F006C5"/>
    <w:rsid w:val="00F009AA"/>
    <w:rsid w:val="00F17945"/>
    <w:rsid w:val="00F44CAF"/>
    <w:rsid w:val="00F55743"/>
    <w:rsid w:val="00F56DD2"/>
    <w:rsid w:val="00F66AA1"/>
    <w:rsid w:val="00F71905"/>
    <w:rsid w:val="00F769D4"/>
    <w:rsid w:val="00F962AE"/>
    <w:rsid w:val="00F96F89"/>
    <w:rsid w:val="00FA75E7"/>
    <w:rsid w:val="00FA76BD"/>
    <w:rsid w:val="00FC3D8F"/>
    <w:rsid w:val="00FC477F"/>
    <w:rsid w:val="00FE38FD"/>
    <w:rsid w:val="00FE3F46"/>
    <w:rsid w:val="00FE5E0F"/>
    <w:rsid w:val="00FF036D"/>
    <w:rsid w:val="00FF1D06"/>
    <w:rsid w:val="00FF25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62CB41"/>
  <w15:docId w15:val="{54EF861C-1FAB-483E-84C4-03DC591C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F7F"/>
    <w:pPr>
      <w:widowControl w:val="0"/>
      <w:autoSpaceDE w:val="0"/>
      <w:autoSpaceDN w:val="0"/>
      <w:adjustRightInd w:val="0"/>
      <w:spacing w:after="0" w:line="240" w:lineRule="auto"/>
    </w:pPr>
    <w:rPr>
      <w:rFonts w:ascii="Arial" w:hAnsi="Arial" w:cs="Arial"/>
      <w:sz w:val="20"/>
      <w:szCs w:val="20"/>
    </w:rPr>
  </w:style>
  <w:style w:type="paragraph" w:styleId="2">
    <w:name w:val="heading 2"/>
    <w:basedOn w:val="a"/>
    <w:next w:val="a"/>
    <w:link w:val="20"/>
    <w:uiPriority w:val="99"/>
    <w:qFormat/>
    <w:rsid w:val="00FF036D"/>
    <w:pPr>
      <w:keepNext/>
      <w:widowControl/>
      <w:autoSpaceDE/>
      <w:autoSpaceDN/>
      <w:adjustRightInd/>
      <w:spacing w:before="240" w:after="60"/>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0C7F7F"/>
    <w:rPr>
      <w:rFonts w:ascii="Cambria" w:hAnsi="Cambria" w:cs="Cambria"/>
      <w:b/>
      <w:bCs/>
      <w:i/>
      <w:iCs/>
      <w:sz w:val="28"/>
      <w:szCs w:val="28"/>
    </w:rPr>
  </w:style>
  <w:style w:type="character" w:styleId="a3">
    <w:name w:val="footnote reference"/>
    <w:basedOn w:val="a0"/>
    <w:uiPriority w:val="99"/>
    <w:semiHidden/>
    <w:rsid w:val="000C7F7F"/>
    <w:rPr>
      <w:rFonts w:cs="Times New Roman"/>
      <w:vertAlign w:val="superscript"/>
    </w:rPr>
  </w:style>
  <w:style w:type="character" w:styleId="a4">
    <w:name w:val="endnote reference"/>
    <w:basedOn w:val="a0"/>
    <w:uiPriority w:val="99"/>
    <w:semiHidden/>
    <w:rsid w:val="000C7F7F"/>
    <w:rPr>
      <w:rFonts w:cs="Times New Roman"/>
      <w:vertAlign w:val="superscript"/>
    </w:rPr>
  </w:style>
  <w:style w:type="paragraph" w:styleId="a5">
    <w:name w:val="header"/>
    <w:basedOn w:val="a"/>
    <w:link w:val="a6"/>
    <w:uiPriority w:val="99"/>
    <w:rsid w:val="00822718"/>
    <w:pPr>
      <w:tabs>
        <w:tab w:val="center" w:pos="4677"/>
        <w:tab w:val="right" w:pos="9355"/>
      </w:tabs>
    </w:pPr>
  </w:style>
  <w:style w:type="character" w:customStyle="1" w:styleId="a6">
    <w:name w:val="Верхний колонтитул Знак"/>
    <w:basedOn w:val="a0"/>
    <w:link w:val="a5"/>
    <w:uiPriority w:val="99"/>
    <w:locked/>
    <w:rsid w:val="00822718"/>
    <w:rPr>
      <w:rFonts w:ascii="Arial" w:hAnsi="Arial" w:cs="Arial"/>
      <w:sz w:val="20"/>
      <w:szCs w:val="20"/>
    </w:rPr>
  </w:style>
  <w:style w:type="paragraph" w:styleId="a7">
    <w:name w:val="footer"/>
    <w:basedOn w:val="a"/>
    <w:link w:val="a8"/>
    <w:uiPriority w:val="99"/>
    <w:rsid w:val="00822718"/>
    <w:pPr>
      <w:tabs>
        <w:tab w:val="center" w:pos="4677"/>
        <w:tab w:val="right" w:pos="9355"/>
      </w:tabs>
    </w:pPr>
  </w:style>
  <w:style w:type="character" w:customStyle="1" w:styleId="a8">
    <w:name w:val="Нижний колонтитул Знак"/>
    <w:basedOn w:val="a0"/>
    <w:link w:val="a7"/>
    <w:uiPriority w:val="99"/>
    <w:locked/>
    <w:rsid w:val="00822718"/>
    <w:rPr>
      <w:rFonts w:ascii="Arial" w:hAnsi="Arial" w:cs="Arial"/>
      <w:sz w:val="20"/>
      <w:szCs w:val="20"/>
    </w:rPr>
  </w:style>
  <w:style w:type="paragraph" w:customStyle="1" w:styleId="Body1">
    <w:name w:val="Body 1"/>
    <w:link w:val="Body10"/>
    <w:rsid w:val="000B5CE4"/>
    <w:pPr>
      <w:spacing w:after="0" w:line="240" w:lineRule="auto"/>
    </w:pPr>
    <w:rPr>
      <w:rFonts w:ascii="Helvetica" w:hAnsi="Helvetica" w:cs="Helvetica"/>
      <w:color w:val="000000"/>
      <w:sz w:val="24"/>
      <w:szCs w:val="24"/>
      <w:lang w:val="en-US"/>
    </w:rPr>
  </w:style>
  <w:style w:type="table" w:styleId="a9">
    <w:name w:val="Table Grid"/>
    <w:basedOn w:val="a1"/>
    <w:uiPriority w:val="59"/>
    <w:locked/>
    <w:rsid w:val="00CD173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0">
    <w:name w:val="Body 1 Знак"/>
    <w:basedOn w:val="a0"/>
    <w:link w:val="Body1"/>
    <w:uiPriority w:val="99"/>
    <w:locked/>
    <w:rsid w:val="00D7793D"/>
    <w:rPr>
      <w:rFonts w:ascii="Helvetica" w:hAnsi="Helvetica" w:cs="Helvetica"/>
      <w:color w:val="000000"/>
      <w:sz w:val="24"/>
      <w:szCs w:val="24"/>
      <w:lang w:val="en-US" w:eastAsia="ru-RU"/>
    </w:rPr>
  </w:style>
  <w:style w:type="paragraph" w:styleId="aa">
    <w:name w:val="No Spacing"/>
    <w:uiPriority w:val="1"/>
    <w:qFormat/>
    <w:rsid w:val="00EF77D5"/>
    <w:pPr>
      <w:widowControl w:val="0"/>
      <w:spacing w:after="0" w:line="240" w:lineRule="auto"/>
    </w:pPr>
    <w:rPr>
      <w:rFonts w:ascii="Courier New" w:hAnsi="Courier New" w:cs="Courier New"/>
      <w:color w:val="000000"/>
      <w:sz w:val="24"/>
      <w:szCs w:val="24"/>
    </w:rPr>
  </w:style>
  <w:style w:type="paragraph" w:styleId="ab">
    <w:name w:val="List Paragraph"/>
    <w:basedOn w:val="a"/>
    <w:uiPriority w:val="34"/>
    <w:qFormat/>
    <w:rsid w:val="00EF77D5"/>
    <w:pPr>
      <w:ind w:left="720"/>
      <w:contextualSpacing/>
    </w:pPr>
  </w:style>
  <w:style w:type="character" w:customStyle="1" w:styleId="1">
    <w:name w:val="Основной текст Знак1"/>
    <w:rsid w:val="00066360"/>
    <w:rPr>
      <w:rFonts w:ascii="Calibri" w:hAnsi="Calibri" w:cs="Calibri"/>
      <w:sz w:val="31"/>
      <w:szCs w:val="31"/>
    </w:rPr>
  </w:style>
  <w:style w:type="paragraph" w:styleId="ac">
    <w:name w:val="Body Text"/>
    <w:basedOn w:val="a"/>
    <w:link w:val="ad"/>
    <w:rsid w:val="00066360"/>
    <w:pPr>
      <w:shd w:val="clear" w:color="auto" w:fill="FFFFFF"/>
      <w:suppressAutoHyphens/>
      <w:autoSpaceDE/>
      <w:autoSpaceDN/>
      <w:adjustRightInd/>
      <w:spacing w:after="1260" w:line="437" w:lineRule="exact"/>
    </w:pPr>
    <w:rPr>
      <w:rFonts w:ascii="Calibri" w:eastAsia="SimSun" w:hAnsi="Calibri" w:cs="Calibri"/>
      <w:kern w:val="1"/>
      <w:sz w:val="31"/>
      <w:szCs w:val="31"/>
      <w:lang w:eastAsia="hi-IN" w:bidi="hi-IN"/>
    </w:rPr>
  </w:style>
  <w:style w:type="character" w:customStyle="1" w:styleId="ad">
    <w:name w:val="Основной текст Знак"/>
    <w:basedOn w:val="a0"/>
    <w:link w:val="ac"/>
    <w:rsid w:val="00066360"/>
    <w:rPr>
      <w:rFonts w:ascii="Calibri" w:eastAsia="SimSun" w:hAnsi="Calibri" w:cs="Calibri"/>
      <w:kern w:val="1"/>
      <w:sz w:val="31"/>
      <w:szCs w:val="31"/>
      <w:shd w:val="clear" w:color="auto" w:fill="FFFFFF"/>
      <w:lang w:eastAsia="hi-IN" w:bidi="hi-IN"/>
    </w:rPr>
  </w:style>
  <w:style w:type="paragraph" w:styleId="ae">
    <w:name w:val="Balloon Text"/>
    <w:basedOn w:val="a"/>
    <w:link w:val="af"/>
    <w:uiPriority w:val="99"/>
    <w:semiHidden/>
    <w:unhideWhenUsed/>
    <w:rsid w:val="00507F95"/>
    <w:rPr>
      <w:rFonts w:ascii="Tahoma" w:hAnsi="Tahoma" w:cs="Tahoma"/>
      <w:sz w:val="16"/>
      <w:szCs w:val="16"/>
    </w:rPr>
  </w:style>
  <w:style w:type="character" w:customStyle="1" w:styleId="af">
    <w:name w:val="Текст выноски Знак"/>
    <w:basedOn w:val="a0"/>
    <w:link w:val="ae"/>
    <w:uiPriority w:val="99"/>
    <w:semiHidden/>
    <w:rsid w:val="00507F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54460">
      <w:bodyDiv w:val="1"/>
      <w:marLeft w:val="0"/>
      <w:marRight w:val="0"/>
      <w:marTop w:val="0"/>
      <w:marBottom w:val="0"/>
      <w:divBdr>
        <w:top w:val="none" w:sz="0" w:space="0" w:color="auto"/>
        <w:left w:val="none" w:sz="0" w:space="0" w:color="auto"/>
        <w:bottom w:val="none" w:sz="0" w:space="0" w:color="auto"/>
        <w:right w:val="none" w:sz="0" w:space="0" w:color="auto"/>
      </w:divBdr>
    </w:div>
    <w:div w:id="751389837">
      <w:bodyDiv w:val="1"/>
      <w:marLeft w:val="0"/>
      <w:marRight w:val="0"/>
      <w:marTop w:val="0"/>
      <w:marBottom w:val="0"/>
      <w:divBdr>
        <w:top w:val="none" w:sz="0" w:space="0" w:color="auto"/>
        <w:left w:val="none" w:sz="0" w:space="0" w:color="auto"/>
        <w:bottom w:val="none" w:sz="0" w:space="0" w:color="auto"/>
        <w:right w:val="none" w:sz="0" w:space="0" w:color="auto"/>
      </w:divBdr>
    </w:div>
    <w:div w:id="1040129741">
      <w:bodyDiv w:val="1"/>
      <w:marLeft w:val="0"/>
      <w:marRight w:val="0"/>
      <w:marTop w:val="0"/>
      <w:marBottom w:val="0"/>
      <w:divBdr>
        <w:top w:val="none" w:sz="0" w:space="0" w:color="auto"/>
        <w:left w:val="none" w:sz="0" w:space="0" w:color="auto"/>
        <w:bottom w:val="none" w:sz="0" w:space="0" w:color="auto"/>
        <w:right w:val="none" w:sz="0" w:space="0" w:color="auto"/>
      </w:divBdr>
    </w:div>
    <w:div w:id="1207717425">
      <w:marLeft w:val="0"/>
      <w:marRight w:val="0"/>
      <w:marTop w:val="0"/>
      <w:marBottom w:val="0"/>
      <w:divBdr>
        <w:top w:val="none" w:sz="0" w:space="0" w:color="auto"/>
        <w:left w:val="none" w:sz="0" w:space="0" w:color="auto"/>
        <w:bottom w:val="none" w:sz="0" w:space="0" w:color="auto"/>
        <w:right w:val="none" w:sz="0" w:space="0" w:color="auto"/>
      </w:divBdr>
    </w:div>
    <w:div w:id="1207717426">
      <w:marLeft w:val="0"/>
      <w:marRight w:val="0"/>
      <w:marTop w:val="0"/>
      <w:marBottom w:val="0"/>
      <w:divBdr>
        <w:top w:val="none" w:sz="0" w:space="0" w:color="auto"/>
        <w:left w:val="none" w:sz="0" w:space="0" w:color="auto"/>
        <w:bottom w:val="none" w:sz="0" w:space="0" w:color="auto"/>
        <w:right w:val="none" w:sz="0" w:space="0" w:color="auto"/>
      </w:divBdr>
    </w:div>
    <w:div w:id="1207717427">
      <w:marLeft w:val="0"/>
      <w:marRight w:val="0"/>
      <w:marTop w:val="0"/>
      <w:marBottom w:val="0"/>
      <w:divBdr>
        <w:top w:val="none" w:sz="0" w:space="0" w:color="auto"/>
        <w:left w:val="none" w:sz="0" w:space="0" w:color="auto"/>
        <w:bottom w:val="none" w:sz="0" w:space="0" w:color="auto"/>
        <w:right w:val="none" w:sz="0" w:space="0" w:color="auto"/>
      </w:divBdr>
    </w:div>
    <w:div w:id="1207717428">
      <w:marLeft w:val="0"/>
      <w:marRight w:val="0"/>
      <w:marTop w:val="0"/>
      <w:marBottom w:val="0"/>
      <w:divBdr>
        <w:top w:val="none" w:sz="0" w:space="0" w:color="auto"/>
        <w:left w:val="none" w:sz="0" w:space="0" w:color="auto"/>
        <w:bottom w:val="none" w:sz="0" w:space="0" w:color="auto"/>
        <w:right w:val="none" w:sz="0" w:space="0" w:color="auto"/>
      </w:divBdr>
    </w:div>
    <w:div w:id="1207717429">
      <w:marLeft w:val="0"/>
      <w:marRight w:val="0"/>
      <w:marTop w:val="0"/>
      <w:marBottom w:val="0"/>
      <w:divBdr>
        <w:top w:val="none" w:sz="0" w:space="0" w:color="auto"/>
        <w:left w:val="none" w:sz="0" w:space="0" w:color="auto"/>
        <w:bottom w:val="none" w:sz="0" w:space="0" w:color="auto"/>
        <w:right w:val="none" w:sz="0" w:space="0" w:color="auto"/>
      </w:divBdr>
    </w:div>
    <w:div w:id="12077174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3B20B-28D2-4AE6-B343-8C3A2442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19</Pages>
  <Words>3789</Words>
  <Characters>26623</Characters>
  <Application>Microsoft Office Word</Application>
  <DocSecurity>0</DocSecurity>
  <Lines>221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30352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Dmitrieva</dc:creator>
  <cp:lastModifiedBy>Пользователь</cp:lastModifiedBy>
  <cp:revision>4</cp:revision>
  <dcterms:created xsi:type="dcterms:W3CDTF">2020-06-13T08:03:00Z</dcterms:created>
  <dcterms:modified xsi:type="dcterms:W3CDTF">2020-06-13T14:22:00Z</dcterms:modified>
</cp:coreProperties>
</file>